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一、</w:t>
      </w:r>
      <w:bookmarkStart w:id="0" w:name="_GoBack"/>
      <w:r>
        <w:rPr>
          <w:rFonts w:hint="eastAsia"/>
          <w:b/>
          <w:bCs/>
          <w:sz w:val="28"/>
          <w:szCs w:val="28"/>
        </w:rPr>
        <w:t>滨海大道铁路桥</w:t>
      </w:r>
      <w:bookmarkEnd w:id="0"/>
      <w:r>
        <w:rPr>
          <w:rFonts w:hint="eastAsia"/>
          <w:b/>
          <w:bCs/>
          <w:sz w:val="28"/>
          <w:szCs w:val="28"/>
        </w:rPr>
        <w:t>交叉口道路改造工程招标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>中标单位：中铁十一局集团第二工程有限公司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>中标价格：18180555</w:t>
      </w:r>
      <w:r>
        <w:rPr>
          <w:rFonts w:hint="eastAsia" w:ascii="微软雅黑" w:hAnsi="微软雅黑" w:eastAsia="微软雅黑"/>
          <w:color w:val="333333"/>
        </w:rPr>
        <w:t>元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>备案编号：威招审（sg202113093)号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>链接：http://ggzyjy.weihai.cn/jyxx/003001/003001002/20220105/F9E1583B-A074-4339-99EB-1A605A461961.html</w:t>
      </w:r>
    </w:p>
    <w:p>
      <w:pPr>
        <w:rPr>
          <w:rFonts w:hint="eastAsia"/>
          <w:b/>
          <w:bCs/>
          <w:sz w:val="28"/>
          <w:szCs w:val="28"/>
        </w:rPr>
      </w:pPr>
    </w:p>
    <w:p>
      <w:pPr>
        <w:rPr>
          <w:rFonts w:hint="eastAsia"/>
          <w:b/>
          <w:bCs/>
          <w:sz w:val="28"/>
          <w:szCs w:val="28"/>
        </w:rPr>
      </w:pPr>
    </w:p>
    <w:p>
      <w:pPr>
        <w:rPr>
          <w:rFonts w:hint="eastAsia"/>
          <w:b/>
          <w:bCs/>
          <w:sz w:val="28"/>
          <w:szCs w:val="28"/>
        </w:rPr>
      </w:pPr>
    </w:p>
    <w:p>
      <w:pPr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</w:rPr>
        <w:t>二、滨海大道下穿桃威线铁路进港专用线立交桥工程监理</w:t>
      </w:r>
      <w:r>
        <w:rPr>
          <w:rFonts w:hint="eastAsia"/>
          <w:b/>
          <w:bCs/>
          <w:sz w:val="28"/>
          <w:szCs w:val="28"/>
          <w:lang w:eastAsia="zh-CN"/>
        </w:rPr>
        <w:t>招标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>中标单位：济南市建设监理有限公司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>中标价格：395300</w:t>
      </w:r>
      <w:r>
        <w:rPr>
          <w:rFonts w:hint="eastAsia" w:ascii="微软雅黑" w:hAnsi="微软雅黑" w:eastAsia="微软雅黑"/>
          <w:color w:val="333333"/>
        </w:rPr>
        <w:t>元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>备案编号：威招审（jl202113028)号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>链接：http://ggzyjy.weihai.cn/jyxx/003001/003001002/20211210/42AE4B62-CDFD-4FFC-B5AF-E78B14EAF12E.html</w:t>
      </w: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</w:p>
    <w:p>
      <w:pPr>
        <w:pStyle w:val="8"/>
        <w:ind w:left="432" w:firstLine="0" w:firstLineChars="0"/>
        <w:rPr>
          <w:rFonts w:hint="eastAsia" w:ascii="微软雅黑" w:hAnsi="微软雅黑" w:eastAsia="微软雅黑"/>
          <w:color w:val="333333"/>
        </w:rPr>
      </w:pPr>
    </w:p>
    <w:sectPr>
      <w:pgSz w:w="16838" w:h="11906" w:orient="landscape"/>
      <w:pgMar w:top="567" w:right="1440" w:bottom="849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1ZDA2MjMzYWQxNmYxZTU4OWY0M2E4ZGI4YTEzYjEifQ=="/>
  </w:docVars>
  <w:rsids>
    <w:rsidRoot w:val="00873F0E"/>
    <w:rsid w:val="00074632"/>
    <w:rsid w:val="00873F0E"/>
    <w:rsid w:val="00AB0016"/>
    <w:rsid w:val="3F780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nhideWhenUsed/>
    <w:uiPriority w:val="99"/>
    <w:rPr>
      <w:sz w:val="18"/>
      <w:szCs w:val="18"/>
    </w:rPr>
  </w:style>
  <w:style w:type="character" w:styleId="5">
    <w:name w:val="FollowedHyperlink"/>
    <w:basedOn w:val="4"/>
    <w:semiHidden/>
    <w:unhideWhenUsed/>
    <w:uiPriority w:val="99"/>
    <w:rPr>
      <w:color w:val="800080"/>
      <w:u w:val="none"/>
    </w:rPr>
  </w:style>
  <w:style w:type="character" w:styleId="6">
    <w:name w:val="Hyperlink"/>
    <w:basedOn w:val="4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批注框文本 Char"/>
    <w:basedOn w:val="4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flatpickr-weekday2"/>
    <w:basedOn w:val="4"/>
    <w:uiPriority w:val="0"/>
    <w:rPr>
      <w:b/>
      <w:bCs/>
      <w:sz w:val="21"/>
      <w:szCs w:val="21"/>
    </w:rPr>
  </w:style>
  <w:style w:type="character" w:customStyle="1" w:styleId="10">
    <w:name w:val="flatpickr-day2"/>
    <w:basedOn w:val="4"/>
    <w:uiPriority w:val="0"/>
  </w:style>
  <w:style w:type="character" w:customStyle="1" w:styleId="11">
    <w:name w:val="flatpickr-day"/>
    <w:basedOn w:val="4"/>
    <w:uiPriority w:val="0"/>
  </w:style>
  <w:style w:type="character" w:customStyle="1" w:styleId="12">
    <w:name w:val="flatpickr-weekday"/>
    <w:basedOn w:val="4"/>
    <w:uiPriority w:val="0"/>
    <w:rPr>
      <w:b/>
      <w:bCs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123</Words>
  <Characters>348</Characters>
  <Lines>2</Lines>
  <Paragraphs>1</Paragraphs>
  <TotalTime>27</TotalTime>
  <ScaleCrop>false</ScaleCrop>
  <LinksUpToDate>false</LinksUpToDate>
  <CharactersWithSpaces>349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2022-08-25T00:01:00Z</dcterms:created>
  <dc:creator>Administrator</dc:creator>
  <cp:lastModifiedBy>优贝儿~招标投标</cp:lastModifiedBy>
  <dcterms:modified xsi:type="dcterms:W3CDTF">2022-08-25T01:26:38Z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E15D91C933924C99913313FF9D9C034D</vt:lpwstr>
  </property>
</Properties>
</file>