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2AA" w:rsidRDefault="001D72AA">
      <w:pPr>
        <w:spacing w:line="5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</w:p>
    <w:p w:rsidR="001D72AA" w:rsidRDefault="001D72AA">
      <w:pPr>
        <w:spacing w:line="5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bookmarkEnd w:id="0"/>
    <w:p w:rsidR="001D72AA" w:rsidRDefault="00F739D6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威海经济技术开发区市场监督管理局</w:t>
      </w:r>
    </w:p>
    <w:p w:rsidR="001D72AA" w:rsidRDefault="00F739D6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双随机抽查工作实施方案</w:t>
      </w:r>
    </w:p>
    <w:tbl>
      <w:tblPr>
        <w:tblStyle w:val="a5"/>
        <w:tblpPr w:leftFromText="180" w:rightFromText="180" w:vertAnchor="text" w:horzAnchor="page" w:tblpX="1590" w:tblpY="302"/>
        <w:tblOverlap w:val="never"/>
        <w:tblW w:w="9220" w:type="dxa"/>
        <w:tblLayout w:type="fixed"/>
        <w:tblLook w:val="04A0"/>
      </w:tblPr>
      <w:tblGrid>
        <w:gridCol w:w="2071"/>
        <w:gridCol w:w="7149"/>
      </w:tblGrid>
      <w:tr w:rsidR="001D72AA">
        <w:trPr>
          <w:trHeight w:hRule="exact" w:val="1287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威海经开区市场监管局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2023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年度系统内双随机抽查</w:t>
            </w:r>
          </w:p>
        </w:tc>
      </w:tr>
      <w:tr w:rsidR="001D72AA">
        <w:trPr>
          <w:trHeight w:hRule="exact" w:val="984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:rsidR="004E65A3" w:rsidRPr="004E65A3" w:rsidRDefault="004E65A3" w:rsidP="004E65A3">
            <w:pPr>
              <w:spacing w:line="560" w:lineRule="exact"/>
              <w:jc w:val="center"/>
              <w:rPr>
                <w:rFonts w:ascii="方正小标宋简体" w:eastAsia="方正小标宋简体" w:hint="eastAsia"/>
                <w:sz w:val="44"/>
                <w:szCs w:val="44"/>
              </w:rPr>
            </w:pPr>
            <w:r w:rsidRPr="004E65A3">
              <w:rPr>
                <w:rFonts w:ascii="仿宋_GB2312" w:eastAsia="仿宋_GB2312" w:hAnsi="仿宋_GB2312" w:cs="仿宋_GB2312" w:hint="eastAsia"/>
                <w:sz w:val="24"/>
              </w:rPr>
              <w:t>2023年医疗卫生机构“双随机、一公开”计量专项监督抽查工作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2</w:t>
            </w:r>
          </w:p>
          <w:p w:rsidR="001D72AA" w:rsidRDefault="001D72AA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1D72AA">
        <w:trPr>
          <w:trHeight w:hRule="exact" w:val="698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各市场监管所</w:t>
            </w:r>
          </w:p>
        </w:tc>
      </w:tr>
      <w:tr w:rsidR="001D72AA">
        <w:trPr>
          <w:trHeight w:hRule="exact" w:val="617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在用计量器具监督检查</w:t>
            </w:r>
          </w:p>
        </w:tc>
      </w:tr>
      <w:tr w:rsidR="001D72AA">
        <w:trPr>
          <w:trHeight w:hRule="exact" w:val="712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:rsidR="001D72AA" w:rsidRDefault="00F739D6" w:rsidP="004E65A3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全区登记注册的</w:t>
            </w:r>
            <w:r w:rsidR="004E65A3">
              <w:rPr>
                <w:rFonts w:ascii="仿宋_GB2312" w:eastAsia="仿宋_GB2312" w:hAnsi="仿宋_GB2312" w:cs="仿宋_GB2312" w:hint="eastAsia"/>
                <w:sz w:val="24"/>
              </w:rPr>
              <w:t>医疗卫生机构（诊所）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。</w:t>
            </w:r>
          </w:p>
        </w:tc>
      </w:tr>
      <w:tr w:rsidR="001D72AA">
        <w:trPr>
          <w:trHeight w:hRule="exact" w:val="626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结合信用风险等级确定</w:t>
            </w:r>
          </w:p>
        </w:tc>
      </w:tr>
      <w:tr w:rsidR="001D72AA">
        <w:trPr>
          <w:trHeight w:hRule="exact" w:val="562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应用差异化监管和信用监管机制，随机抽取</w:t>
            </w:r>
            <w:r w:rsidR="004E65A3">
              <w:rPr>
                <w:rFonts w:ascii="仿宋_GB2312" w:eastAsia="仿宋_GB2312" w:hAnsi="仿宋_GB2312" w:cs="仿宋_GB2312" w:hint="eastAsia"/>
                <w:sz w:val="24"/>
              </w:rPr>
              <w:t>医疗卫生机构5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家。</w:t>
            </w:r>
          </w:p>
          <w:p w:rsidR="001D72AA" w:rsidRDefault="001D72AA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1D72AA">
        <w:trPr>
          <w:trHeight w:hRule="exact" w:val="698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抽查时间（起</w:t>
            </w: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-</w:t>
            </w: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止）</w:t>
            </w:r>
          </w:p>
        </w:tc>
        <w:tc>
          <w:tcPr>
            <w:tcW w:w="7149" w:type="dxa"/>
            <w:vAlign w:val="center"/>
          </w:tcPr>
          <w:p w:rsidR="001D72AA" w:rsidRDefault="00F739D6" w:rsidP="004E65A3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2023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 w:rsidR="004E65A3">
              <w:rPr>
                <w:rFonts w:ascii="Times New Roman" w:eastAsia="仿宋_GB2312" w:hAnsi="Times New Roman" w:cs="Times New Roman" w:hint="eastAsia"/>
                <w:sz w:val="24"/>
              </w:rPr>
              <w:t>9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1</w:t>
            </w:r>
            <w:r w:rsidR="004E65A3">
              <w:rPr>
                <w:rFonts w:ascii="Times New Roman" w:eastAsia="仿宋_GB2312" w:hAnsi="Times New Roman" w:cs="Times New Roman" w:hint="eastAsia"/>
                <w:sz w:val="24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日至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2023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 w:rsidR="004E65A3">
              <w:rPr>
                <w:rFonts w:ascii="Times New Roman" w:eastAsia="仿宋_GB2312" w:hAnsi="Times New Roman" w:cs="Times New Roman" w:hint="eastAsia"/>
                <w:sz w:val="24"/>
              </w:rPr>
              <w:t>10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 w:rsidR="004E65A3">
              <w:rPr>
                <w:rFonts w:ascii="Times New Roman" w:eastAsia="仿宋_GB2312" w:hAnsi="Times New Roman" w:cs="Times New Roman" w:hint="eastAsia"/>
                <w:sz w:val="24"/>
              </w:rPr>
              <w:t>25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</w:t>
            </w:r>
          </w:p>
        </w:tc>
      </w:tr>
      <w:tr w:rsidR="001D72AA">
        <w:trPr>
          <w:trHeight w:hRule="exact" w:val="642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:rsidR="001D72AA" w:rsidRDefault="00F739D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现场检查</w:t>
            </w:r>
          </w:p>
        </w:tc>
      </w:tr>
      <w:tr w:rsidR="001D72AA">
        <w:trPr>
          <w:trHeight w:val="2490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检查要求</w:t>
            </w:r>
          </w:p>
        </w:tc>
        <w:tc>
          <w:tcPr>
            <w:tcW w:w="7149" w:type="dxa"/>
          </w:tcPr>
          <w:p w:rsidR="001D72AA" w:rsidRPr="004E65A3" w:rsidRDefault="004E65A3" w:rsidP="004E65A3">
            <w:pPr>
              <w:tabs>
                <w:tab w:val="left" w:pos="792"/>
              </w:tabs>
              <w:spacing w:line="480" w:lineRule="exact"/>
              <w:rPr>
                <w:rFonts w:ascii="仿宋_GB2312" w:eastAsia="仿宋_GB2312" w:hAnsi="仿宋_GB2312" w:cs="仿宋_GB2312"/>
                <w:sz w:val="24"/>
              </w:rPr>
            </w:pPr>
            <w:r w:rsidRPr="004E65A3">
              <w:rPr>
                <w:rFonts w:ascii="仿宋_GB2312" w:eastAsia="仿宋_GB2312" w:hAnsi="仿宋_GB2312" w:cs="仿宋_GB2312" w:hint="eastAsia"/>
                <w:sz w:val="24"/>
              </w:rPr>
              <w:t>（一）医疗机构的计量管理情况，主要包括医疗计量器具管理，周期检定和日常维护等制度的建立和落实情况；（二）是否按照相关要求，建立健全强检工作计量器具备案管理制度，做好强检工作计量器具备案工作；（三）强检工作计量器具是否依法进行了强制检定，是否具有有效期内的检定证书；（四）其他工作计量器具是否通过非强制检定或校准方式，保证量值准确；（五）是否存在使用未经检定或校准、检定不合格或者超过检定周期的在用工作计量器具的行为。</w:t>
            </w:r>
          </w:p>
        </w:tc>
      </w:tr>
      <w:tr w:rsidR="001D72AA">
        <w:trPr>
          <w:trHeight w:val="699"/>
        </w:trPr>
        <w:tc>
          <w:tcPr>
            <w:tcW w:w="2071" w:type="dxa"/>
            <w:vAlign w:val="center"/>
          </w:tcPr>
          <w:p w:rsidR="001D72AA" w:rsidRDefault="00F739D6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备注</w:t>
            </w:r>
          </w:p>
        </w:tc>
        <w:tc>
          <w:tcPr>
            <w:tcW w:w="7149" w:type="dxa"/>
          </w:tcPr>
          <w:p w:rsidR="001D72AA" w:rsidRDefault="001D72AA">
            <w:pPr>
              <w:spacing w:line="52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1D72AA" w:rsidRDefault="001D72AA">
      <w:pPr>
        <w:rPr>
          <w:rFonts w:ascii="仿宋_GB2312" w:eastAsia="仿宋_GB2312" w:hAnsi="仿宋_GB2312" w:cs="仿宋_GB2312"/>
          <w:sz w:val="32"/>
          <w:szCs w:val="32"/>
        </w:rPr>
      </w:pPr>
    </w:p>
    <w:sectPr w:rsidR="001D72AA" w:rsidSect="001D72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61F740DB"/>
    <w:rsid w:val="00036B56"/>
    <w:rsid w:val="000471F2"/>
    <w:rsid w:val="0005043D"/>
    <w:rsid w:val="00172BB3"/>
    <w:rsid w:val="00176257"/>
    <w:rsid w:val="00191755"/>
    <w:rsid w:val="001A515A"/>
    <w:rsid w:val="001B7366"/>
    <w:rsid w:val="001C6C27"/>
    <w:rsid w:val="001D72AA"/>
    <w:rsid w:val="001F73DC"/>
    <w:rsid w:val="00236E94"/>
    <w:rsid w:val="0024321E"/>
    <w:rsid w:val="00251D15"/>
    <w:rsid w:val="003448B8"/>
    <w:rsid w:val="00350DF8"/>
    <w:rsid w:val="0036485D"/>
    <w:rsid w:val="00440C3A"/>
    <w:rsid w:val="00453F46"/>
    <w:rsid w:val="004E3B97"/>
    <w:rsid w:val="004E65A3"/>
    <w:rsid w:val="00520971"/>
    <w:rsid w:val="00532078"/>
    <w:rsid w:val="00581023"/>
    <w:rsid w:val="00592296"/>
    <w:rsid w:val="00593084"/>
    <w:rsid w:val="005C6A96"/>
    <w:rsid w:val="005F77A9"/>
    <w:rsid w:val="00651732"/>
    <w:rsid w:val="006C6B3D"/>
    <w:rsid w:val="00781B3C"/>
    <w:rsid w:val="007B768A"/>
    <w:rsid w:val="0080599E"/>
    <w:rsid w:val="008143CC"/>
    <w:rsid w:val="0087120B"/>
    <w:rsid w:val="008F0BC0"/>
    <w:rsid w:val="00926CB0"/>
    <w:rsid w:val="00934357"/>
    <w:rsid w:val="0094053B"/>
    <w:rsid w:val="009D0906"/>
    <w:rsid w:val="009F221B"/>
    <w:rsid w:val="00A04BF1"/>
    <w:rsid w:val="00A44E1E"/>
    <w:rsid w:val="00AE2951"/>
    <w:rsid w:val="00C60379"/>
    <w:rsid w:val="00E25DF1"/>
    <w:rsid w:val="00E46ED6"/>
    <w:rsid w:val="00EE78CD"/>
    <w:rsid w:val="00F12EAE"/>
    <w:rsid w:val="00F13DC5"/>
    <w:rsid w:val="00F27B46"/>
    <w:rsid w:val="00F40558"/>
    <w:rsid w:val="00F71CA8"/>
    <w:rsid w:val="00FC0B51"/>
    <w:rsid w:val="00FF48E8"/>
    <w:rsid w:val="00FF4CE5"/>
    <w:rsid w:val="08391B64"/>
    <w:rsid w:val="0AEB2D52"/>
    <w:rsid w:val="0E417FE5"/>
    <w:rsid w:val="0FCF7334"/>
    <w:rsid w:val="14790898"/>
    <w:rsid w:val="1EAC6F54"/>
    <w:rsid w:val="291C614A"/>
    <w:rsid w:val="29A865A2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F851C1B"/>
    <w:rsid w:val="782C7005"/>
    <w:rsid w:val="79C95312"/>
    <w:rsid w:val="7A803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D72A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1D72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1D72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1D72A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sid w:val="001D72A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1D72A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422</Words>
  <Characters>55</Characters>
  <Application>Microsoft Office Word</Application>
  <DocSecurity>0</DocSecurity>
  <Lines>1</Lines>
  <Paragraphs>1</Paragraphs>
  <ScaleCrop>false</ScaleCrop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梁洁</dc:creator>
  <cp:lastModifiedBy>Administrator</cp:lastModifiedBy>
  <cp:revision>27</cp:revision>
  <cp:lastPrinted>2023-09-14T07:05:00Z</cp:lastPrinted>
  <dcterms:created xsi:type="dcterms:W3CDTF">2021-04-29T02:03:00Z</dcterms:created>
  <dcterms:modified xsi:type="dcterms:W3CDTF">2023-09-14T07:05:00Z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