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5537" w:rsidRPr="007567E6" w:rsidRDefault="007567E6" w:rsidP="007567E6">
      <w:pPr>
        <w:jc w:val="center"/>
        <w:rPr>
          <w:rFonts w:ascii="方正小标宋简体" w:eastAsia="方正小标宋简体" w:hint="eastAsia"/>
          <w:color w:val="000000"/>
          <w:sz w:val="36"/>
          <w:szCs w:val="36"/>
        </w:rPr>
      </w:pPr>
      <w:r w:rsidRPr="007567E6">
        <w:rPr>
          <w:rFonts w:ascii="方正小标宋简体" w:eastAsia="方正小标宋简体" w:hint="eastAsia"/>
          <w:color w:val="000000"/>
          <w:sz w:val="36"/>
          <w:szCs w:val="36"/>
        </w:rPr>
        <w:t>2023年预算项目支出绩效目标表</w:t>
      </w:r>
    </w:p>
    <w:tbl>
      <w:tblPr>
        <w:tblW w:w="8652" w:type="dxa"/>
        <w:jc w:val="center"/>
        <w:tblLayout w:type="fixed"/>
        <w:tblLook w:val="04A0"/>
      </w:tblPr>
      <w:tblGrid>
        <w:gridCol w:w="1080"/>
        <w:gridCol w:w="1270"/>
        <w:gridCol w:w="1446"/>
        <w:gridCol w:w="2053"/>
        <w:gridCol w:w="1455"/>
        <w:gridCol w:w="1348"/>
      </w:tblGrid>
      <w:tr w:rsidR="007567E6" w:rsidTr="00935537">
        <w:trPr>
          <w:trHeight w:val="312"/>
          <w:jc w:val="center"/>
        </w:trPr>
        <w:tc>
          <w:tcPr>
            <w:tcW w:w="379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center"/>
              <w:textAlignment w:val="center"/>
              <w:rPr>
                <w:color w:val="000000"/>
                <w:szCs w:val="21"/>
              </w:rPr>
            </w:pPr>
            <w:r>
              <w:rPr>
                <w:color w:val="000000"/>
                <w:kern w:val="0"/>
                <w:szCs w:val="21"/>
              </w:rPr>
              <w:t>项目名称</w:t>
            </w:r>
          </w:p>
        </w:tc>
        <w:tc>
          <w:tcPr>
            <w:tcW w:w="485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r>
              <w:rPr>
                <w:color w:val="000000"/>
                <w:szCs w:val="21"/>
              </w:rPr>
              <w:t>人才专项</w:t>
            </w:r>
          </w:p>
        </w:tc>
      </w:tr>
      <w:tr w:rsidR="007567E6" w:rsidTr="00935537">
        <w:trPr>
          <w:trHeight w:val="312"/>
          <w:jc w:val="center"/>
        </w:trPr>
        <w:tc>
          <w:tcPr>
            <w:tcW w:w="3796" w:type="dxa"/>
            <w:gridSpan w:val="3"/>
            <w:tcBorders>
              <w:top w:val="single" w:sz="4" w:space="0" w:color="000000"/>
              <w:left w:val="single" w:sz="4" w:space="0" w:color="000000"/>
              <w:bottom w:val="single" w:sz="4" w:space="0" w:color="000000"/>
              <w:right w:val="nil"/>
            </w:tcBorders>
            <w:shd w:val="clear" w:color="auto" w:fill="auto"/>
            <w:vAlign w:val="center"/>
          </w:tcPr>
          <w:p w:rsidR="007567E6" w:rsidRDefault="007567E6" w:rsidP="00935537">
            <w:pPr>
              <w:widowControl/>
              <w:spacing w:line="240" w:lineRule="atLeast"/>
              <w:jc w:val="center"/>
              <w:textAlignment w:val="center"/>
              <w:rPr>
                <w:color w:val="000000"/>
                <w:szCs w:val="21"/>
              </w:rPr>
            </w:pPr>
            <w:r>
              <w:rPr>
                <w:color w:val="000000"/>
                <w:kern w:val="0"/>
                <w:szCs w:val="21"/>
              </w:rPr>
              <w:t>主管部门</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r>
              <w:rPr>
                <w:color w:val="000000"/>
                <w:szCs w:val="21"/>
              </w:rPr>
              <w:t>中共威海市委经济技术开发区工作委员会党群工作部</w:t>
            </w:r>
          </w:p>
        </w:tc>
        <w:tc>
          <w:tcPr>
            <w:tcW w:w="14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center"/>
              <w:textAlignment w:val="center"/>
              <w:rPr>
                <w:color w:val="000000"/>
                <w:szCs w:val="21"/>
              </w:rPr>
            </w:pPr>
            <w:r>
              <w:rPr>
                <w:color w:val="000000"/>
                <w:kern w:val="0"/>
                <w:szCs w:val="21"/>
              </w:rPr>
              <w:t>实施单位</w:t>
            </w:r>
          </w:p>
        </w:tc>
        <w:tc>
          <w:tcPr>
            <w:tcW w:w="13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r>
              <w:rPr>
                <w:color w:val="000000"/>
                <w:szCs w:val="21"/>
              </w:rPr>
              <w:t>中共威海市委经济技术开发区工作委员会党群工作部</w:t>
            </w:r>
          </w:p>
        </w:tc>
      </w:tr>
      <w:tr w:rsidR="007567E6" w:rsidTr="00935537">
        <w:trPr>
          <w:trHeight w:val="312"/>
          <w:jc w:val="center"/>
        </w:trPr>
        <w:tc>
          <w:tcPr>
            <w:tcW w:w="3796"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center"/>
              <w:textAlignment w:val="center"/>
              <w:rPr>
                <w:color w:val="000000"/>
                <w:szCs w:val="21"/>
              </w:rPr>
            </w:pPr>
            <w:r>
              <w:rPr>
                <w:color w:val="000000"/>
                <w:kern w:val="0"/>
                <w:szCs w:val="21"/>
              </w:rPr>
              <w:t>项目资金</w:t>
            </w:r>
            <w:r>
              <w:rPr>
                <w:color w:val="000000"/>
                <w:kern w:val="0"/>
                <w:szCs w:val="21"/>
              </w:rPr>
              <w:br/>
            </w:r>
            <w:r>
              <w:rPr>
                <w:color w:val="000000"/>
                <w:kern w:val="0"/>
                <w:szCs w:val="21"/>
              </w:rPr>
              <w:t>（万元）</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left"/>
              <w:textAlignment w:val="center"/>
              <w:rPr>
                <w:color w:val="000000"/>
                <w:szCs w:val="21"/>
              </w:rPr>
            </w:pPr>
            <w:r>
              <w:rPr>
                <w:color w:val="000000"/>
                <w:kern w:val="0"/>
                <w:szCs w:val="21"/>
              </w:rPr>
              <w:t>年度预算资金总额：</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r>
              <w:rPr>
                <w:color w:val="000000"/>
                <w:szCs w:val="21"/>
              </w:rPr>
              <w:t>700</w:t>
            </w:r>
          </w:p>
        </w:tc>
      </w:tr>
      <w:tr w:rsidR="007567E6" w:rsidTr="00935537">
        <w:trPr>
          <w:trHeight w:val="312"/>
          <w:jc w:val="center"/>
        </w:trPr>
        <w:tc>
          <w:tcPr>
            <w:tcW w:w="3796"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left"/>
              <w:textAlignment w:val="center"/>
              <w:rPr>
                <w:color w:val="000000"/>
                <w:szCs w:val="21"/>
              </w:rPr>
            </w:pPr>
            <w:r>
              <w:rPr>
                <w:color w:val="000000"/>
                <w:kern w:val="0"/>
                <w:szCs w:val="21"/>
              </w:rPr>
              <w:t>其中：财政拨款</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r>
              <w:rPr>
                <w:color w:val="000000"/>
                <w:szCs w:val="21"/>
              </w:rPr>
              <w:t>700</w:t>
            </w:r>
          </w:p>
        </w:tc>
      </w:tr>
      <w:tr w:rsidR="007567E6" w:rsidTr="00935537">
        <w:trPr>
          <w:trHeight w:val="312"/>
          <w:jc w:val="center"/>
        </w:trPr>
        <w:tc>
          <w:tcPr>
            <w:tcW w:w="3796"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left"/>
              <w:textAlignment w:val="center"/>
              <w:rPr>
                <w:color w:val="000000"/>
                <w:szCs w:val="21"/>
              </w:rPr>
            </w:pPr>
            <w:r>
              <w:rPr>
                <w:color w:val="000000"/>
                <w:kern w:val="0"/>
                <w:szCs w:val="21"/>
              </w:rPr>
              <w:t>其他资金</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r>
      <w:tr w:rsidR="007567E6" w:rsidTr="00935537">
        <w:trPr>
          <w:trHeight w:val="363"/>
          <w:jc w:val="center"/>
        </w:trPr>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center"/>
              <w:textAlignment w:val="center"/>
              <w:rPr>
                <w:color w:val="000000"/>
                <w:szCs w:val="21"/>
              </w:rPr>
            </w:pPr>
            <w:r>
              <w:rPr>
                <w:color w:val="000000"/>
                <w:kern w:val="0"/>
                <w:szCs w:val="21"/>
              </w:rPr>
              <w:t>年度总体绩效目标</w:t>
            </w:r>
          </w:p>
        </w:tc>
        <w:tc>
          <w:tcPr>
            <w:tcW w:w="7572" w:type="dxa"/>
            <w:gridSpan w:val="5"/>
            <w:tcBorders>
              <w:top w:val="single" w:sz="4" w:space="0" w:color="000000"/>
              <w:left w:val="single" w:sz="4" w:space="0" w:color="000000"/>
              <w:bottom w:val="single" w:sz="4" w:space="0" w:color="000000"/>
              <w:right w:val="single" w:sz="4" w:space="0" w:color="000000"/>
            </w:tcBorders>
            <w:shd w:val="clear" w:color="auto" w:fill="auto"/>
          </w:tcPr>
          <w:p w:rsidR="007567E6" w:rsidRDefault="007567E6" w:rsidP="00935537">
            <w:pPr>
              <w:widowControl/>
              <w:spacing w:line="240" w:lineRule="atLeast"/>
              <w:jc w:val="left"/>
              <w:textAlignment w:val="top"/>
              <w:rPr>
                <w:color w:val="000000"/>
                <w:szCs w:val="21"/>
              </w:rPr>
            </w:pPr>
            <w:r>
              <w:rPr>
                <w:color w:val="000000"/>
                <w:szCs w:val="21"/>
              </w:rPr>
              <w:t>为落实《关于优化人才创新创业扶持推动全区高质量发展的意见》（经技区发〔</w:t>
            </w:r>
            <w:r>
              <w:rPr>
                <w:color w:val="000000"/>
                <w:szCs w:val="21"/>
              </w:rPr>
              <w:t>2021</w:t>
            </w:r>
            <w:r>
              <w:rPr>
                <w:color w:val="000000"/>
                <w:szCs w:val="21"/>
              </w:rPr>
              <w:t>〕</w:t>
            </w:r>
            <w:r>
              <w:rPr>
                <w:color w:val="000000"/>
                <w:szCs w:val="21"/>
              </w:rPr>
              <w:t>50</w:t>
            </w:r>
            <w:r>
              <w:rPr>
                <w:color w:val="000000"/>
                <w:szCs w:val="21"/>
              </w:rPr>
              <w:t>号）、《关于优化人才创新创业扶持推动全区高质量发展的意见》（经技区发〔</w:t>
            </w:r>
            <w:r>
              <w:rPr>
                <w:color w:val="000000"/>
                <w:szCs w:val="21"/>
              </w:rPr>
              <w:t>2021</w:t>
            </w:r>
            <w:r>
              <w:rPr>
                <w:color w:val="000000"/>
                <w:szCs w:val="21"/>
              </w:rPr>
              <w:t>〕</w:t>
            </w:r>
            <w:r>
              <w:rPr>
                <w:color w:val="000000"/>
                <w:szCs w:val="21"/>
              </w:rPr>
              <w:t>50</w:t>
            </w:r>
            <w:r>
              <w:rPr>
                <w:color w:val="000000"/>
                <w:szCs w:val="21"/>
              </w:rPr>
              <w:t>号），</w:t>
            </w:r>
            <w:r>
              <w:rPr>
                <w:color w:val="000000"/>
                <w:szCs w:val="21"/>
              </w:rPr>
              <w:t>2023</w:t>
            </w:r>
            <w:r>
              <w:rPr>
                <w:color w:val="000000"/>
                <w:szCs w:val="21"/>
              </w:rPr>
              <w:t>年度计划引进</w:t>
            </w:r>
            <w:r>
              <w:rPr>
                <w:color w:val="000000"/>
                <w:szCs w:val="21"/>
              </w:rPr>
              <w:t>1</w:t>
            </w:r>
            <w:r>
              <w:rPr>
                <w:color w:val="000000"/>
                <w:szCs w:val="21"/>
              </w:rPr>
              <w:t>名以上高层次人才来区创新创业，平均每名高层次人才引进成本控制在</w:t>
            </w:r>
            <w:r>
              <w:rPr>
                <w:color w:val="000000"/>
                <w:szCs w:val="21"/>
              </w:rPr>
              <w:t>60</w:t>
            </w:r>
            <w:r>
              <w:rPr>
                <w:color w:val="000000"/>
                <w:szCs w:val="21"/>
              </w:rPr>
              <w:t>万元以内，新增市级以上认定的高层人才</w:t>
            </w:r>
            <w:r>
              <w:rPr>
                <w:color w:val="000000"/>
                <w:szCs w:val="21"/>
              </w:rPr>
              <w:t>3</w:t>
            </w:r>
            <w:r>
              <w:rPr>
                <w:color w:val="000000"/>
                <w:szCs w:val="21"/>
              </w:rPr>
              <w:t>名以上，并依政策及时、足额发放奖励扶持资金，为符合条件的</w:t>
            </w:r>
            <w:r>
              <w:rPr>
                <w:rFonts w:hint="eastAsia"/>
                <w:color w:val="000000"/>
                <w:szCs w:val="21"/>
              </w:rPr>
              <w:t>20</w:t>
            </w:r>
            <w:r>
              <w:rPr>
                <w:rFonts w:hint="eastAsia"/>
                <w:color w:val="000000"/>
                <w:szCs w:val="21"/>
              </w:rPr>
              <w:t>名以上</w:t>
            </w:r>
            <w:r>
              <w:rPr>
                <w:color w:val="000000"/>
                <w:szCs w:val="21"/>
              </w:rPr>
              <w:t>高层次人才提供免费高标准查体，引进</w:t>
            </w:r>
            <w:r>
              <w:rPr>
                <w:color w:val="000000"/>
                <w:szCs w:val="21"/>
              </w:rPr>
              <w:t>1000</w:t>
            </w:r>
            <w:r>
              <w:rPr>
                <w:color w:val="000000"/>
                <w:szCs w:val="21"/>
              </w:rPr>
              <w:t>名以上高校毕业生来区创新创业，举办各类招才引智活动，其中，</w:t>
            </w:r>
            <w:r>
              <w:rPr>
                <w:color w:val="000000"/>
                <w:szCs w:val="21"/>
              </w:rPr>
              <w:t>“</w:t>
            </w:r>
            <w:r>
              <w:rPr>
                <w:color w:val="000000"/>
                <w:szCs w:val="21"/>
              </w:rPr>
              <w:t>智汇经开区</w:t>
            </w:r>
            <w:r>
              <w:rPr>
                <w:color w:val="000000"/>
                <w:szCs w:val="21"/>
              </w:rPr>
              <w:t>”</w:t>
            </w:r>
            <w:r>
              <w:rPr>
                <w:color w:val="000000"/>
                <w:szCs w:val="21"/>
              </w:rPr>
              <w:t>系列活动</w:t>
            </w:r>
            <w:r>
              <w:rPr>
                <w:color w:val="000000"/>
                <w:szCs w:val="21"/>
              </w:rPr>
              <w:t>1</w:t>
            </w:r>
            <w:r>
              <w:rPr>
                <w:color w:val="000000"/>
                <w:szCs w:val="21"/>
              </w:rPr>
              <w:t>场以上，申报项目辅导次数</w:t>
            </w:r>
            <w:r>
              <w:rPr>
                <w:color w:val="000000"/>
                <w:szCs w:val="21"/>
              </w:rPr>
              <w:t>3</w:t>
            </w:r>
            <w:r>
              <w:rPr>
                <w:color w:val="000000"/>
                <w:szCs w:val="21"/>
              </w:rPr>
              <w:t>次以上，人才政策宣传知晓率达</w:t>
            </w:r>
            <w:r>
              <w:rPr>
                <w:color w:val="000000"/>
                <w:szCs w:val="21"/>
              </w:rPr>
              <w:t>80%</w:t>
            </w:r>
            <w:r>
              <w:rPr>
                <w:color w:val="000000"/>
                <w:szCs w:val="21"/>
              </w:rPr>
              <w:t>以上，高层次人才满意度达</w:t>
            </w:r>
            <w:r>
              <w:rPr>
                <w:color w:val="000000"/>
                <w:szCs w:val="21"/>
              </w:rPr>
              <w:t>95%</w:t>
            </w:r>
            <w:r>
              <w:rPr>
                <w:color w:val="000000"/>
                <w:szCs w:val="21"/>
              </w:rPr>
              <w:t>以上，为全区各类人才做好服务保障工作。</w:t>
            </w:r>
          </w:p>
        </w:tc>
      </w:tr>
      <w:tr w:rsidR="007567E6" w:rsidTr="00935537">
        <w:trPr>
          <w:trHeight w:val="312"/>
          <w:jc w:val="center"/>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center"/>
              <w:textAlignment w:val="center"/>
              <w:rPr>
                <w:color w:val="000000"/>
                <w:szCs w:val="21"/>
              </w:rPr>
            </w:pPr>
            <w:r>
              <w:rPr>
                <w:color w:val="000000"/>
                <w:kern w:val="0"/>
                <w:szCs w:val="21"/>
              </w:rPr>
              <w:t>绩</w:t>
            </w:r>
            <w:r>
              <w:rPr>
                <w:color w:val="000000"/>
                <w:kern w:val="0"/>
                <w:szCs w:val="21"/>
              </w:rPr>
              <w:br/>
            </w:r>
            <w:r>
              <w:rPr>
                <w:color w:val="000000"/>
                <w:kern w:val="0"/>
                <w:szCs w:val="21"/>
              </w:rPr>
              <w:t>效</w:t>
            </w:r>
            <w:r>
              <w:rPr>
                <w:color w:val="000000"/>
                <w:kern w:val="0"/>
                <w:szCs w:val="21"/>
              </w:rPr>
              <w:br/>
            </w:r>
            <w:r>
              <w:rPr>
                <w:color w:val="000000"/>
                <w:kern w:val="0"/>
                <w:szCs w:val="21"/>
              </w:rPr>
              <w:t>指</w:t>
            </w:r>
            <w:r>
              <w:rPr>
                <w:color w:val="000000"/>
                <w:kern w:val="0"/>
                <w:szCs w:val="21"/>
              </w:rPr>
              <w:br/>
            </w:r>
            <w:r>
              <w:rPr>
                <w:color w:val="000000"/>
                <w:kern w:val="0"/>
                <w:szCs w:val="21"/>
              </w:rPr>
              <w:t>标</w:t>
            </w:r>
          </w:p>
        </w:tc>
        <w:tc>
          <w:tcPr>
            <w:tcW w:w="1270" w:type="dxa"/>
            <w:tcBorders>
              <w:top w:val="single" w:sz="4" w:space="0" w:color="000000"/>
              <w:left w:val="single" w:sz="4" w:space="0" w:color="000000"/>
              <w:bottom w:val="nil"/>
              <w:right w:val="single" w:sz="4" w:space="0" w:color="000000"/>
            </w:tcBorders>
            <w:shd w:val="clear" w:color="auto" w:fill="auto"/>
            <w:vAlign w:val="center"/>
          </w:tcPr>
          <w:p w:rsidR="007567E6" w:rsidRDefault="007567E6" w:rsidP="00935537">
            <w:pPr>
              <w:widowControl/>
              <w:spacing w:line="240" w:lineRule="atLeast"/>
              <w:jc w:val="center"/>
              <w:textAlignment w:val="center"/>
              <w:rPr>
                <w:color w:val="000000"/>
                <w:szCs w:val="21"/>
              </w:rPr>
            </w:pPr>
            <w:r>
              <w:rPr>
                <w:color w:val="000000"/>
                <w:kern w:val="0"/>
                <w:szCs w:val="21"/>
              </w:rPr>
              <w:t>一级指标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center"/>
              <w:textAlignment w:val="center"/>
              <w:rPr>
                <w:color w:val="000000"/>
                <w:szCs w:val="21"/>
              </w:rPr>
            </w:pPr>
            <w:r>
              <w:rPr>
                <w:color w:val="000000"/>
                <w:kern w:val="0"/>
                <w:szCs w:val="21"/>
              </w:rPr>
              <w:t>二级指标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center"/>
              <w:textAlignment w:val="center"/>
              <w:rPr>
                <w:color w:val="000000"/>
                <w:szCs w:val="21"/>
              </w:rPr>
            </w:pPr>
            <w:r>
              <w:rPr>
                <w:color w:val="000000"/>
                <w:kern w:val="0"/>
                <w:szCs w:val="21"/>
              </w:rPr>
              <w:t>三级指标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center"/>
              <w:textAlignment w:val="center"/>
              <w:rPr>
                <w:color w:val="000000"/>
                <w:szCs w:val="21"/>
              </w:rPr>
            </w:pPr>
            <w:r>
              <w:rPr>
                <w:color w:val="000000"/>
                <w:kern w:val="0"/>
                <w:szCs w:val="21"/>
              </w:rPr>
              <w:t>指标值</w:t>
            </w:r>
          </w:p>
        </w:tc>
      </w:tr>
      <w:tr w:rsidR="007567E6"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c>
          <w:tcPr>
            <w:tcW w:w="1270" w:type="dxa"/>
            <w:tcBorders>
              <w:top w:val="single" w:sz="4" w:space="0" w:color="000000"/>
              <w:left w:val="single" w:sz="4" w:space="0" w:color="000000"/>
              <w:bottom w:val="single" w:sz="4" w:space="0" w:color="000000"/>
              <w:right w:val="nil"/>
            </w:tcBorders>
            <w:shd w:val="clear" w:color="auto" w:fill="auto"/>
            <w:vAlign w:val="center"/>
          </w:tcPr>
          <w:p w:rsidR="007567E6" w:rsidRDefault="007567E6" w:rsidP="00935537">
            <w:pPr>
              <w:widowControl/>
              <w:spacing w:line="240" w:lineRule="atLeast"/>
              <w:jc w:val="center"/>
              <w:textAlignment w:val="center"/>
              <w:rPr>
                <w:color w:val="000000"/>
                <w:szCs w:val="21"/>
              </w:rPr>
            </w:pPr>
            <w:r>
              <w:rPr>
                <w:color w:val="000000"/>
                <w:kern w:val="0"/>
                <w:szCs w:val="21"/>
              </w:rPr>
              <w:t>成本指标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center"/>
              <w:textAlignment w:val="center"/>
              <w:rPr>
                <w:color w:val="000000"/>
                <w:szCs w:val="21"/>
              </w:rPr>
            </w:pPr>
            <w:r>
              <w:rPr>
                <w:color w:val="000000"/>
                <w:kern w:val="0"/>
                <w:szCs w:val="21"/>
              </w:rPr>
              <w:t>经济成本</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left"/>
              <w:textAlignment w:val="center"/>
              <w:rPr>
                <w:color w:val="000000"/>
                <w:szCs w:val="21"/>
              </w:rPr>
            </w:pPr>
            <w:r>
              <w:rPr>
                <w:color w:val="000000"/>
                <w:szCs w:val="21"/>
              </w:rPr>
              <w:t>高层次人才引进</w:t>
            </w:r>
            <w:r>
              <w:rPr>
                <w:rFonts w:hint="eastAsia"/>
                <w:color w:val="000000"/>
                <w:szCs w:val="21"/>
              </w:rPr>
              <w:t>单位</w:t>
            </w:r>
            <w:r>
              <w:rPr>
                <w:color w:val="000000"/>
                <w:szCs w:val="21"/>
              </w:rPr>
              <w:t>成本</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r>
              <w:rPr>
                <w:color w:val="000000"/>
                <w:szCs w:val="21"/>
              </w:rPr>
              <w:t>≤60</w:t>
            </w:r>
            <w:r>
              <w:rPr>
                <w:color w:val="000000"/>
                <w:szCs w:val="21"/>
              </w:rPr>
              <w:t>万元</w:t>
            </w:r>
            <w:r>
              <w:rPr>
                <w:color w:val="000000"/>
                <w:szCs w:val="21"/>
              </w:rPr>
              <w:t>/</w:t>
            </w:r>
            <w:r>
              <w:rPr>
                <w:color w:val="000000"/>
                <w:szCs w:val="21"/>
              </w:rPr>
              <w:t>名</w:t>
            </w:r>
          </w:p>
        </w:tc>
      </w:tr>
      <w:tr w:rsidR="007567E6"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c>
          <w:tcPr>
            <w:tcW w:w="1270" w:type="dxa"/>
            <w:vMerge w:val="restart"/>
            <w:tcBorders>
              <w:left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r>
              <w:rPr>
                <w:color w:val="000000"/>
                <w:kern w:val="0"/>
                <w:szCs w:val="21"/>
              </w:rPr>
              <w:t>产出指标</w:t>
            </w:r>
          </w:p>
        </w:tc>
        <w:tc>
          <w:tcPr>
            <w:tcW w:w="1446" w:type="dxa"/>
            <w:vMerge w:val="restart"/>
            <w:tcBorders>
              <w:top w:val="single" w:sz="4" w:space="0" w:color="000000"/>
              <w:left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r>
              <w:rPr>
                <w:color w:val="000000"/>
                <w:kern w:val="0"/>
                <w:szCs w:val="21"/>
              </w:rPr>
              <w:t>数量指标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left"/>
              <w:textAlignment w:val="center"/>
              <w:rPr>
                <w:color w:val="000000"/>
                <w:szCs w:val="21"/>
              </w:rPr>
            </w:pPr>
            <w:r>
              <w:rPr>
                <w:color w:val="000000"/>
                <w:szCs w:val="21"/>
              </w:rPr>
              <w:t>新增市级以上认定的高层人才数</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r>
              <w:rPr>
                <w:rFonts w:hint="eastAsia"/>
                <w:color w:val="000000"/>
                <w:szCs w:val="21"/>
              </w:rPr>
              <w:t>≥</w:t>
            </w:r>
            <w:r>
              <w:rPr>
                <w:color w:val="000000"/>
                <w:szCs w:val="21"/>
              </w:rPr>
              <w:t>3</w:t>
            </w:r>
            <w:r>
              <w:rPr>
                <w:color w:val="000000"/>
                <w:szCs w:val="21"/>
              </w:rPr>
              <w:t>人</w:t>
            </w:r>
          </w:p>
        </w:tc>
      </w:tr>
      <w:tr w:rsidR="007567E6"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c>
          <w:tcPr>
            <w:tcW w:w="1270" w:type="dxa"/>
            <w:vMerge/>
            <w:tcBorders>
              <w:left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c>
          <w:tcPr>
            <w:tcW w:w="144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left"/>
              <w:textAlignment w:val="center"/>
              <w:rPr>
                <w:color w:val="000000"/>
                <w:szCs w:val="21"/>
              </w:rPr>
            </w:pPr>
            <w:r>
              <w:rPr>
                <w:color w:val="000000"/>
                <w:szCs w:val="21"/>
              </w:rPr>
              <w:t>高层次人才健康查体人数</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r>
              <w:rPr>
                <w:rFonts w:hint="eastAsia"/>
                <w:color w:val="000000"/>
                <w:szCs w:val="21"/>
              </w:rPr>
              <w:t>≥</w:t>
            </w:r>
            <w:r>
              <w:rPr>
                <w:color w:val="000000"/>
                <w:szCs w:val="21"/>
              </w:rPr>
              <w:t>20</w:t>
            </w:r>
            <w:r>
              <w:rPr>
                <w:color w:val="000000"/>
                <w:szCs w:val="21"/>
              </w:rPr>
              <w:t>人</w:t>
            </w:r>
          </w:p>
        </w:tc>
      </w:tr>
      <w:tr w:rsidR="007567E6"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c>
          <w:tcPr>
            <w:tcW w:w="1270" w:type="dxa"/>
            <w:vMerge/>
            <w:tcBorders>
              <w:left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c>
          <w:tcPr>
            <w:tcW w:w="144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left"/>
              <w:textAlignment w:val="center"/>
              <w:rPr>
                <w:color w:val="000000"/>
                <w:szCs w:val="21"/>
              </w:rPr>
            </w:pPr>
            <w:r>
              <w:rPr>
                <w:color w:val="000000"/>
                <w:szCs w:val="21"/>
              </w:rPr>
              <w:t>高校毕业生引进数</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r>
              <w:rPr>
                <w:rFonts w:hint="eastAsia"/>
                <w:color w:val="000000"/>
                <w:szCs w:val="21"/>
              </w:rPr>
              <w:t>≥</w:t>
            </w:r>
            <w:r>
              <w:rPr>
                <w:color w:val="000000"/>
                <w:szCs w:val="21"/>
              </w:rPr>
              <w:t>1000</w:t>
            </w:r>
            <w:r>
              <w:rPr>
                <w:color w:val="000000"/>
                <w:szCs w:val="21"/>
              </w:rPr>
              <w:t>人</w:t>
            </w:r>
          </w:p>
        </w:tc>
      </w:tr>
      <w:tr w:rsidR="007567E6"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c>
          <w:tcPr>
            <w:tcW w:w="1270" w:type="dxa"/>
            <w:vMerge/>
            <w:tcBorders>
              <w:left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c>
          <w:tcPr>
            <w:tcW w:w="144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left"/>
              <w:textAlignment w:val="center"/>
              <w:rPr>
                <w:color w:val="000000"/>
                <w:szCs w:val="21"/>
              </w:rPr>
            </w:pPr>
            <w:r>
              <w:rPr>
                <w:color w:val="000000"/>
                <w:szCs w:val="21"/>
              </w:rPr>
              <w:t>举办</w:t>
            </w:r>
            <w:r>
              <w:rPr>
                <w:color w:val="000000"/>
                <w:szCs w:val="21"/>
              </w:rPr>
              <w:t>“</w:t>
            </w:r>
            <w:r>
              <w:rPr>
                <w:color w:val="000000"/>
                <w:szCs w:val="21"/>
              </w:rPr>
              <w:t>智汇经开区</w:t>
            </w:r>
            <w:r>
              <w:rPr>
                <w:color w:val="000000"/>
                <w:szCs w:val="21"/>
              </w:rPr>
              <w:t>”</w:t>
            </w:r>
            <w:r>
              <w:rPr>
                <w:color w:val="000000"/>
                <w:szCs w:val="21"/>
              </w:rPr>
              <w:t>系列招才引智活动</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r>
              <w:rPr>
                <w:rFonts w:hint="eastAsia"/>
                <w:color w:val="000000"/>
                <w:szCs w:val="21"/>
              </w:rPr>
              <w:t>≥</w:t>
            </w:r>
            <w:r>
              <w:rPr>
                <w:color w:val="000000"/>
                <w:szCs w:val="21"/>
              </w:rPr>
              <w:t>1</w:t>
            </w:r>
            <w:r>
              <w:rPr>
                <w:color w:val="000000"/>
                <w:szCs w:val="21"/>
              </w:rPr>
              <w:t>次</w:t>
            </w:r>
          </w:p>
        </w:tc>
      </w:tr>
      <w:tr w:rsidR="007567E6"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c>
          <w:tcPr>
            <w:tcW w:w="1270" w:type="dxa"/>
            <w:vMerge/>
            <w:tcBorders>
              <w:left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c>
          <w:tcPr>
            <w:tcW w:w="144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left"/>
              <w:textAlignment w:val="center"/>
              <w:rPr>
                <w:color w:val="000000"/>
                <w:szCs w:val="21"/>
              </w:rPr>
            </w:pPr>
            <w:r>
              <w:rPr>
                <w:color w:val="000000"/>
                <w:szCs w:val="21"/>
              </w:rPr>
              <w:t>申报项目辅导次数</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r>
              <w:rPr>
                <w:rFonts w:hint="eastAsia"/>
                <w:color w:val="000000"/>
                <w:szCs w:val="21"/>
              </w:rPr>
              <w:t>≥</w:t>
            </w:r>
            <w:r>
              <w:rPr>
                <w:color w:val="000000"/>
                <w:szCs w:val="21"/>
              </w:rPr>
              <w:t>3</w:t>
            </w:r>
            <w:r>
              <w:rPr>
                <w:color w:val="000000"/>
                <w:szCs w:val="21"/>
              </w:rPr>
              <w:t>次</w:t>
            </w:r>
          </w:p>
        </w:tc>
      </w:tr>
      <w:tr w:rsidR="007567E6"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c>
          <w:tcPr>
            <w:tcW w:w="1270" w:type="dxa"/>
            <w:vMerge/>
            <w:tcBorders>
              <w:left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center"/>
              <w:textAlignment w:val="center"/>
              <w:rPr>
                <w:color w:val="000000"/>
                <w:szCs w:val="21"/>
              </w:rPr>
            </w:pPr>
            <w:r>
              <w:rPr>
                <w:color w:val="000000"/>
                <w:kern w:val="0"/>
                <w:szCs w:val="21"/>
              </w:rPr>
              <w:t>质量指标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left"/>
              <w:textAlignment w:val="center"/>
              <w:rPr>
                <w:color w:val="000000"/>
                <w:szCs w:val="21"/>
              </w:rPr>
            </w:pPr>
            <w:r>
              <w:rPr>
                <w:color w:val="000000"/>
                <w:szCs w:val="21"/>
              </w:rPr>
              <w:t>举办招才引智活动达标率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r>
              <w:rPr>
                <w:color w:val="000000"/>
                <w:szCs w:val="21"/>
              </w:rPr>
              <w:t>=100%</w:t>
            </w:r>
          </w:p>
        </w:tc>
      </w:tr>
      <w:tr w:rsidR="007567E6"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c>
          <w:tcPr>
            <w:tcW w:w="1270" w:type="dxa"/>
            <w:vMerge/>
            <w:tcBorders>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center"/>
              <w:textAlignment w:val="center"/>
              <w:rPr>
                <w:color w:val="000000"/>
                <w:szCs w:val="21"/>
              </w:rPr>
            </w:pPr>
            <w:r>
              <w:rPr>
                <w:color w:val="000000"/>
                <w:kern w:val="0"/>
                <w:szCs w:val="21"/>
              </w:rPr>
              <w:t>时效指标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left"/>
              <w:textAlignment w:val="center"/>
              <w:rPr>
                <w:color w:val="000000"/>
                <w:szCs w:val="21"/>
              </w:rPr>
            </w:pPr>
            <w:r>
              <w:rPr>
                <w:color w:val="000000"/>
                <w:szCs w:val="21"/>
              </w:rPr>
              <w:t>奖励、扶持资金拨付及时率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r>
              <w:rPr>
                <w:color w:val="000000"/>
                <w:szCs w:val="21"/>
              </w:rPr>
              <w:t>=100%</w:t>
            </w:r>
          </w:p>
        </w:tc>
      </w:tr>
      <w:tr w:rsidR="007567E6"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c>
          <w:tcPr>
            <w:tcW w:w="1270" w:type="dxa"/>
            <w:vMerge w:val="restart"/>
            <w:tcBorders>
              <w:top w:val="single" w:sz="4" w:space="0" w:color="000000"/>
              <w:left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r>
              <w:rPr>
                <w:color w:val="000000"/>
                <w:szCs w:val="21"/>
              </w:rPr>
              <w:t>效益指标</w:t>
            </w:r>
          </w:p>
        </w:tc>
        <w:tc>
          <w:tcPr>
            <w:tcW w:w="1446" w:type="dxa"/>
            <w:vMerge w:val="restart"/>
            <w:tcBorders>
              <w:top w:val="single" w:sz="4" w:space="0" w:color="000000"/>
              <w:left w:val="single" w:sz="4" w:space="0" w:color="000000"/>
              <w:right w:val="single" w:sz="4" w:space="0" w:color="000000"/>
            </w:tcBorders>
            <w:shd w:val="clear" w:color="auto" w:fill="auto"/>
            <w:vAlign w:val="center"/>
          </w:tcPr>
          <w:p w:rsidR="007567E6" w:rsidRDefault="007567E6" w:rsidP="00935537">
            <w:pPr>
              <w:widowControl/>
              <w:spacing w:line="240" w:lineRule="atLeast"/>
              <w:jc w:val="center"/>
              <w:textAlignment w:val="center"/>
              <w:rPr>
                <w:color w:val="000000"/>
                <w:szCs w:val="21"/>
              </w:rPr>
            </w:pPr>
            <w:r>
              <w:rPr>
                <w:color w:val="000000"/>
                <w:kern w:val="0"/>
                <w:szCs w:val="21"/>
              </w:rPr>
              <w:t>社会效益</w:t>
            </w:r>
            <w:r>
              <w:rPr>
                <w:color w:val="000000"/>
                <w:kern w:val="0"/>
                <w:szCs w:val="21"/>
              </w:rPr>
              <w:br/>
            </w:r>
            <w:r>
              <w:rPr>
                <w:color w:val="000000"/>
                <w:kern w:val="0"/>
                <w:szCs w:val="21"/>
              </w:rPr>
              <w:t>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left"/>
              <w:textAlignment w:val="center"/>
              <w:rPr>
                <w:color w:val="000000"/>
                <w:szCs w:val="21"/>
              </w:rPr>
            </w:pPr>
            <w:r>
              <w:rPr>
                <w:color w:val="000000"/>
                <w:szCs w:val="21"/>
              </w:rPr>
              <w:t>人才政策宣传知晓率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r>
              <w:rPr>
                <w:color w:val="000000"/>
                <w:szCs w:val="21"/>
              </w:rPr>
              <w:t>≥80%</w:t>
            </w:r>
          </w:p>
        </w:tc>
      </w:tr>
      <w:tr w:rsidR="007567E6"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c>
          <w:tcPr>
            <w:tcW w:w="1270" w:type="dxa"/>
            <w:vMerge/>
            <w:tcBorders>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center"/>
              <w:textAlignment w:val="center"/>
              <w:rPr>
                <w:color w:val="000000"/>
                <w:kern w:val="0"/>
                <w:szCs w:val="21"/>
              </w:rPr>
            </w:pPr>
          </w:p>
        </w:tc>
        <w:tc>
          <w:tcPr>
            <w:tcW w:w="1446" w:type="dxa"/>
            <w:vMerge/>
            <w:tcBorders>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center"/>
              <w:textAlignment w:val="center"/>
              <w:rPr>
                <w:color w:val="000000"/>
                <w:kern w:val="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left"/>
              <w:textAlignment w:val="center"/>
              <w:rPr>
                <w:color w:val="000000"/>
                <w:szCs w:val="21"/>
              </w:rPr>
            </w:pPr>
            <w:r>
              <w:rPr>
                <w:color w:val="000000"/>
                <w:szCs w:val="21"/>
              </w:rPr>
              <w:t>高层次人才引进数</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r>
              <w:rPr>
                <w:rFonts w:hint="eastAsia"/>
                <w:color w:val="000000"/>
                <w:szCs w:val="21"/>
              </w:rPr>
              <w:t>≥</w:t>
            </w:r>
            <w:r>
              <w:rPr>
                <w:color w:val="000000"/>
                <w:szCs w:val="21"/>
              </w:rPr>
              <w:t>1</w:t>
            </w:r>
            <w:r>
              <w:rPr>
                <w:color w:val="000000"/>
                <w:szCs w:val="21"/>
              </w:rPr>
              <w:t>人</w:t>
            </w:r>
          </w:p>
        </w:tc>
      </w:tr>
      <w:tr w:rsidR="007567E6"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p>
        </w:tc>
        <w:tc>
          <w:tcPr>
            <w:tcW w:w="12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center"/>
              <w:textAlignment w:val="center"/>
              <w:rPr>
                <w:color w:val="000000"/>
                <w:szCs w:val="21"/>
              </w:rPr>
            </w:pPr>
            <w:r>
              <w:rPr>
                <w:color w:val="000000"/>
                <w:kern w:val="0"/>
                <w:szCs w:val="21"/>
              </w:rPr>
              <w:t>满意度指标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center"/>
              <w:textAlignment w:val="center"/>
              <w:rPr>
                <w:color w:val="000000"/>
                <w:szCs w:val="21"/>
              </w:rPr>
            </w:pPr>
            <w:r>
              <w:rPr>
                <w:color w:val="000000"/>
                <w:kern w:val="0"/>
                <w:szCs w:val="21"/>
              </w:rPr>
              <w:t>服务对象</w:t>
            </w:r>
            <w:r>
              <w:rPr>
                <w:color w:val="000000"/>
                <w:kern w:val="0"/>
                <w:szCs w:val="21"/>
              </w:rPr>
              <w:br/>
            </w:r>
            <w:r>
              <w:rPr>
                <w:color w:val="000000"/>
                <w:kern w:val="0"/>
                <w:szCs w:val="21"/>
              </w:rPr>
              <w:t>满意度指标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widowControl/>
              <w:spacing w:line="240" w:lineRule="atLeast"/>
              <w:jc w:val="left"/>
              <w:textAlignment w:val="center"/>
              <w:rPr>
                <w:color w:val="000000"/>
                <w:szCs w:val="21"/>
              </w:rPr>
            </w:pPr>
            <w:r>
              <w:rPr>
                <w:color w:val="000000"/>
                <w:szCs w:val="21"/>
              </w:rPr>
              <w:t>经区高层次人才满意度</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567E6" w:rsidRDefault="007567E6" w:rsidP="00935537">
            <w:pPr>
              <w:spacing w:line="240" w:lineRule="atLeast"/>
              <w:jc w:val="center"/>
              <w:rPr>
                <w:color w:val="000000"/>
                <w:szCs w:val="21"/>
              </w:rPr>
            </w:pPr>
            <w:r>
              <w:rPr>
                <w:color w:val="000000"/>
                <w:szCs w:val="21"/>
              </w:rPr>
              <w:t>≥95%</w:t>
            </w:r>
          </w:p>
        </w:tc>
      </w:tr>
    </w:tbl>
    <w:p w:rsidR="007567E6" w:rsidRDefault="007567E6">
      <w:pPr>
        <w:rPr>
          <w:rFonts w:hint="eastAsia"/>
        </w:rPr>
      </w:pPr>
    </w:p>
    <w:p w:rsidR="006B46F7" w:rsidRDefault="006B46F7">
      <w:pPr>
        <w:rPr>
          <w:rFonts w:hint="eastAsia"/>
        </w:rPr>
      </w:pPr>
    </w:p>
    <w:p w:rsidR="006B46F7" w:rsidRDefault="006B46F7">
      <w:pPr>
        <w:rPr>
          <w:rFonts w:hint="eastAsia"/>
        </w:rPr>
      </w:pPr>
    </w:p>
    <w:p w:rsidR="006B46F7" w:rsidRDefault="006B46F7">
      <w:pPr>
        <w:rPr>
          <w:rFonts w:hint="eastAsia"/>
        </w:rPr>
      </w:pPr>
    </w:p>
    <w:p w:rsidR="006B46F7" w:rsidRDefault="006B46F7" w:rsidP="006B46F7">
      <w:pPr>
        <w:jc w:val="center"/>
        <w:rPr>
          <w:rFonts w:ascii="方正小标宋简体" w:eastAsia="方正小标宋简体" w:hint="eastAsia"/>
          <w:color w:val="000000"/>
          <w:sz w:val="36"/>
          <w:szCs w:val="36"/>
        </w:rPr>
      </w:pPr>
      <w:r w:rsidRPr="007567E6">
        <w:rPr>
          <w:rFonts w:ascii="方正小标宋简体" w:eastAsia="方正小标宋简体" w:hint="eastAsia"/>
          <w:color w:val="000000"/>
          <w:sz w:val="36"/>
          <w:szCs w:val="36"/>
        </w:rPr>
        <w:lastRenderedPageBreak/>
        <w:t>2023年预算项目支出绩效目标表</w:t>
      </w:r>
    </w:p>
    <w:tbl>
      <w:tblPr>
        <w:tblW w:w="8652" w:type="dxa"/>
        <w:jc w:val="center"/>
        <w:tblLayout w:type="fixed"/>
        <w:tblLook w:val="04A0"/>
      </w:tblPr>
      <w:tblGrid>
        <w:gridCol w:w="1080"/>
        <w:gridCol w:w="1270"/>
        <w:gridCol w:w="1446"/>
        <w:gridCol w:w="2053"/>
        <w:gridCol w:w="1455"/>
        <w:gridCol w:w="1348"/>
      </w:tblGrid>
      <w:tr w:rsidR="00117FEB" w:rsidTr="00935537">
        <w:trPr>
          <w:trHeight w:val="312"/>
          <w:jc w:val="center"/>
        </w:trPr>
        <w:tc>
          <w:tcPr>
            <w:tcW w:w="379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color w:val="000000"/>
                <w:szCs w:val="21"/>
              </w:rPr>
            </w:pPr>
            <w:r>
              <w:rPr>
                <w:color w:val="000000"/>
                <w:kern w:val="0"/>
                <w:szCs w:val="21"/>
              </w:rPr>
              <w:t>项目名称</w:t>
            </w:r>
          </w:p>
        </w:tc>
        <w:tc>
          <w:tcPr>
            <w:tcW w:w="485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r>
              <w:rPr>
                <w:color w:val="000000"/>
                <w:szCs w:val="21"/>
              </w:rPr>
              <w:t>儿童友好城市建设资金</w:t>
            </w:r>
          </w:p>
        </w:tc>
      </w:tr>
      <w:tr w:rsidR="00117FEB" w:rsidTr="00935537">
        <w:trPr>
          <w:trHeight w:val="312"/>
          <w:jc w:val="center"/>
        </w:trPr>
        <w:tc>
          <w:tcPr>
            <w:tcW w:w="3796" w:type="dxa"/>
            <w:gridSpan w:val="3"/>
            <w:tcBorders>
              <w:top w:val="single" w:sz="4" w:space="0" w:color="000000"/>
              <w:left w:val="single" w:sz="4" w:space="0" w:color="000000"/>
              <w:bottom w:val="single" w:sz="4" w:space="0" w:color="000000"/>
              <w:right w:val="nil"/>
            </w:tcBorders>
            <w:shd w:val="clear" w:color="auto" w:fill="auto"/>
            <w:vAlign w:val="center"/>
          </w:tcPr>
          <w:p w:rsidR="00117FEB" w:rsidRDefault="00117FEB" w:rsidP="00935537">
            <w:pPr>
              <w:widowControl/>
              <w:spacing w:line="240" w:lineRule="atLeast"/>
              <w:jc w:val="center"/>
              <w:textAlignment w:val="center"/>
              <w:rPr>
                <w:color w:val="000000"/>
                <w:szCs w:val="21"/>
              </w:rPr>
            </w:pPr>
            <w:r>
              <w:rPr>
                <w:color w:val="000000"/>
                <w:kern w:val="0"/>
                <w:szCs w:val="21"/>
              </w:rPr>
              <w:t>主管部门</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r>
              <w:rPr>
                <w:color w:val="000000"/>
                <w:szCs w:val="21"/>
              </w:rPr>
              <w:t>中共威海市委经济技术开发区工作委员会党群工作部</w:t>
            </w:r>
          </w:p>
        </w:tc>
        <w:tc>
          <w:tcPr>
            <w:tcW w:w="14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color w:val="000000"/>
                <w:szCs w:val="21"/>
              </w:rPr>
            </w:pPr>
            <w:r>
              <w:rPr>
                <w:color w:val="000000"/>
                <w:kern w:val="0"/>
                <w:szCs w:val="21"/>
              </w:rPr>
              <w:t>实施单位</w:t>
            </w:r>
          </w:p>
        </w:tc>
        <w:tc>
          <w:tcPr>
            <w:tcW w:w="13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r>
              <w:rPr>
                <w:color w:val="000000"/>
                <w:szCs w:val="21"/>
              </w:rPr>
              <w:t>中共威海市委经济技术开发区工作委员会党群工作部</w:t>
            </w:r>
          </w:p>
        </w:tc>
      </w:tr>
      <w:tr w:rsidR="00117FEB" w:rsidTr="00935537">
        <w:trPr>
          <w:trHeight w:val="312"/>
          <w:jc w:val="center"/>
        </w:trPr>
        <w:tc>
          <w:tcPr>
            <w:tcW w:w="3796"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color w:val="000000"/>
                <w:szCs w:val="21"/>
              </w:rPr>
            </w:pPr>
            <w:r>
              <w:rPr>
                <w:color w:val="000000"/>
                <w:kern w:val="0"/>
                <w:szCs w:val="21"/>
              </w:rPr>
              <w:t>项目资金</w:t>
            </w:r>
            <w:r>
              <w:rPr>
                <w:color w:val="000000"/>
                <w:kern w:val="0"/>
                <w:szCs w:val="21"/>
              </w:rPr>
              <w:br/>
            </w:r>
            <w:r>
              <w:rPr>
                <w:color w:val="000000"/>
                <w:kern w:val="0"/>
                <w:szCs w:val="21"/>
              </w:rPr>
              <w:t>（万元）</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left"/>
              <w:textAlignment w:val="center"/>
              <w:rPr>
                <w:color w:val="000000"/>
                <w:szCs w:val="21"/>
              </w:rPr>
            </w:pPr>
            <w:r>
              <w:rPr>
                <w:color w:val="000000"/>
                <w:kern w:val="0"/>
                <w:szCs w:val="21"/>
              </w:rPr>
              <w:t>年度预算资金总额：</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r>
              <w:rPr>
                <w:color w:val="000000"/>
                <w:szCs w:val="21"/>
              </w:rPr>
              <w:t>30</w:t>
            </w:r>
          </w:p>
        </w:tc>
      </w:tr>
      <w:tr w:rsidR="00117FEB" w:rsidTr="00935537">
        <w:trPr>
          <w:trHeight w:val="312"/>
          <w:jc w:val="center"/>
        </w:trPr>
        <w:tc>
          <w:tcPr>
            <w:tcW w:w="3796"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left"/>
              <w:textAlignment w:val="center"/>
              <w:rPr>
                <w:color w:val="000000"/>
                <w:szCs w:val="21"/>
              </w:rPr>
            </w:pPr>
            <w:r>
              <w:rPr>
                <w:color w:val="000000"/>
                <w:kern w:val="0"/>
                <w:szCs w:val="21"/>
              </w:rPr>
              <w:t>其中：财政拨款</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r>
              <w:rPr>
                <w:color w:val="000000"/>
                <w:szCs w:val="21"/>
              </w:rPr>
              <w:t>30</w:t>
            </w:r>
          </w:p>
        </w:tc>
      </w:tr>
      <w:tr w:rsidR="00117FEB" w:rsidTr="00935537">
        <w:trPr>
          <w:trHeight w:val="312"/>
          <w:jc w:val="center"/>
        </w:trPr>
        <w:tc>
          <w:tcPr>
            <w:tcW w:w="3796"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left"/>
              <w:textAlignment w:val="center"/>
              <w:rPr>
                <w:color w:val="000000"/>
                <w:szCs w:val="21"/>
              </w:rPr>
            </w:pPr>
            <w:r>
              <w:rPr>
                <w:color w:val="000000"/>
                <w:kern w:val="0"/>
                <w:szCs w:val="21"/>
              </w:rPr>
              <w:t>其他资金</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p>
        </w:tc>
      </w:tr>
      <w:tr w:rsidR="00117FEB" w:rsidTr="00935537">
        <w:trPr>
          <w:trHeight w:val="363"/>
          <w:jc w:val="center"/>
        </w:trPr>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color w:val="000000"/>
                <w:szCs w:val="21"/>
              </w:rPr>
            </w:pPr>
            <w:r>
              <w:rPr>
                <w:color w:val="000000"/>
                <w:kern w:val="0"/>
                <w:szCs w:val="21"/>
              </w:rPr>
              <w:t>年度总体绩效目标</w:t>
            </w:r>
          </w:p>
        </w:tc>
        <w:tc>
          <w:tcPr>
            <w:tcW w:w="7572" w:type="dxa"/>
            <w:gridSpan w:val="5"/>
            <w:tcBorders>
              <w:top w:val="single" w:sz="4" w:space="0" w:color="000000"/>
              <w:left w:val="single" w:sz="4" w:space="0" w:color="000000"/>
              <w:bottom w:val="single" w:sz="4" w:space="0" w:color="000000"/>
              <w:right w:val="single" w:sz="4" w:space="0" w:color="000000"/>
            </w:tcBorders>
            <w:shd w:val="clear" w:color="auto" w:fill="auto"/>
          </w:tcPr>
          <w:p w:rsidR="00117FEB" w:rsidRDefault="00117FEB" w:rsidP="00935537">
            <w:pPr>
              <w:widowControl/>
              <w:spacing w:line="240" w:lineRule="atLeast"/>
              <w:jc w:val="left"/>
              <w:textAlignment w:val="top"/>
              <w:rPr>
                <w:color w:val="000000"/>
                <w:szCs w:val="21"/>
              </w:rPr>
            </w:pPr>
            <w:r>
              <w:rPr>
                <w:color w:val="000000"/>
                <w:szCs w:val="21"/>
              </w:rPr>
              <w:t>为落实《威海市创建儿童友好型城市行动方案》要求，</w:t>
            </w:r>
            <w:r>
              <w:rPr>
                <w:color w:val="000000"/>
                <w:szCs w:val="21"/>
              </w:rPr>
              <w:t>2023</w:t>
            </w:r>
            <w:r>
              <w:rPr>
                <w:color w:val="000000"/>
                <w:szCs w:val="21"/>
              </w:rPr>
              <w:t>年度计划提档升级</w:t>
            </w:r>
            <w:r>
              <w:rPr>
                <w:color w:val="000000"/>
                <w:szCs w:val="21"/>
              </w:rPr>
              <w:t>4</w:t>
            </w:r>
            <w:r>
              <w:rPr>
                <w:color w:val="000000"/>
                <w:szCs w:val="21"/>
              </w:rPr>
              <w:t>个以上儿童友好小镇、街区、实践基地，儿童友好小镇、街区、实践基地提档升级</w:t>
            </w:r>
            <w:r>
              <w:rPr>
                <w:rFonts w:hint="eastAsia"/>
                <w:color w:val="000000"/>
                <w:szCs w:val="21"/>
              </w:rPr>
              <w:t>单位</w:t>
            </w:r>
            <w:r>
              <w:rPr>
                <w:color w:val="000000"/>
                <w:szCs w:val="21"/>
              </w:rPr>
              <w:t>成本控制在</w:t>
            </w:r>
            <w:r>
              <w:rPr>
                <w:rFonts w:hint="eastAsia"/>
                <w:color w:val="000000"/>
                <w:szCs w:val="21"/>
              </w:rPr>
              <w:t>4</w:t>
            </w:r>
            <w:r>
              <w:rPr>
                <w:color w:val="000000"/>
                <w:szCs w:val="21"/>
              </w:rPr>
              <w:t>万元</w:t>
            </w:r>
            <w:r>
              <w:rPr>
                <w:color w:val="000000"/>
                <w:szCs w:val="21"/>
              </w:rPr>
              <w:t>/</w:t>
            </w:r>
            <w:r>
              <w:rPr>
                <w:color w:val="000000"/>
                <w:szCs w:val="21"/>
              </w:rPr>
              <w:t>个，新打造</w:t>
            </w:r>
            <w:r>
              <w:rPr>
                <w:color w:val="000000"/>
                <w:szCs w:val="21"/>
              </w:rPr>
              <w:t>4</w:t>
            </w:r>
            <w:r>
              <w:rPr>
                <w:color w:val="000000"/>
                <w:szCs w:val="21"/>
              </w:rPr>
              <w:t>个以上儿童友好实践基地、社区，新打造儿童友好实践基地、社区</w:t>
            </w:r>
            <w:r>
              <w:rPr>
                <w:rFonts w:hint="eastAsia"/>
                <w:color w:val="000000"/>
                <w:szCs w:val="21"/>
              </w:rPr>
              <w:t>单位</w:t>
            </w:r>
            <w:r>
              <w:rPr>
                <w:color w:val="000000"/>
                <w:szCs w:val="21"/>
              </w:rPr>
              <w:t>成本控制在</w:t>
            </w:r>
            <w:r>
              <w:rPr>
                <w:color w:val="000000"/>
                <w:szCs w:val="21"/>
              </w:rPr>
              <w:t>4</w:t>
            </w:r>
            <w:r>
              <w:rPr>
                <w:color w:val="000000"/>
                <w:szCs w:val="21"/>
              </w:rPr>
              <w:t>万元</w:t>
            </w:r>
            <w:r>
              <w:rPr>
                <w:color w:val="000000"/>
                <w:szCs w:val="21"/>
              </w:rPr>
              <w:t>/</w:t>
            </w:r>
            <w:r>
              <w:rPr>
                <w:color w:val="000000"/>
                <w:szCs w:val="21"/>
              </w:rPr>
              <w:t>个以内，提档升级、新打造儿童友好小镇、街区、实践基地合格率</w:t>
            </w:r>
            <w:r>
              <w:rPr>
                <w:rFonts w:hint="eastAsia"/>
                <w:color w:val="000000"/>
                <w:szCs w:val="21"/>
              </w:rPr>
              <w:t>达</w:t>
            </w:r>
            <w:r>
              <w:rPr>
                <w:rFonts w:hint="eastAsia"/>
                <w:color w:val="000000"/>
                <w:szCs w:val="21"/>
              </w:rPr>
              <w:t>85</w:t>
            </w:r>
            <w:r>
              <w:rPr>
                <w:color w:val="000000"/>
                <w:szCs w:val="21"/>
              </w:rPr>
              <w:t>%</w:t>
            </w:r>
            <w:r>
              <w:rPr>
                <w:rFonts w:hint="eastAsia"/>
                <w:color w:val="000000"/>
                <w:szCs w:val="21"/>
              </w:rPr>
              <w:t>以上</w:t>
            </w:r>
            <w:r>
              <w:rPr>
                <w:color w:val="000000"/>
                <w:szCs w:val="21"/>
              </w:rPr>
              <w:t>，提档升级、新打造儿童友好小镇、街区、实践基地及时率</w:t>
            </w:r>
            <w:r>
              <w:rPr>
                <w:color w:val="000000"/>
                <w:szCs w:val="21"/>
              </w:rPr>
              <w:t>100%</w:t>
            </w:r>
            <w:r>
              <w:rPr>
                <w:color w:val="000000"/>
                <w:szCs w:val="21"/>
              </w:rPr>
              <w:t>，儿童综合素质提升，经区儿童对儿童友好小镇、街区、社区满意度达</w:t>
            </w:r>
            <w:r>
              <w:rPr>
                <w:color w:val="000000"/>
                <w:szCs w:val="21"/>
              </w:rPr>
              <w:t>90%</w:t>
            </w:r>
            <w:r>
              <w:rPr>
                <w:color w:val="000000"/>
                <w:szCs w:val="21"/>
              </w:rPr>
              <w:t>以上。全面提升我区儿童幸福感和获得感，助力儿童健康成长。</w:t>
            </w:r>
          </w:p>
        </w:tc>
      </w:tr>
      <w:tr w:rsidR="00117FEB" w:rsidTr="00935537">
        <w:trPr>
          <w:trHeight w:val="312"/>
          <w:jc w:val="center"/>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color w:val="000000"/>
                <w:szCs w:val="21"/>
              </w:rPr>
            </w:pPr>
            <w:r>
              <w:rPr>
                <w:color w:val="000000"/>
                <w:kern w:val="0"/>
                <w:szCs w:val="21"/>
              </w:rPr>
              <w:t>绩</w:t>
            </w:r>
            <w:r>
              <w:rPr>
                <w:color w:val="000000"/>
                <w:kern w:val="0"/>
                <w:szCs w:val="21"/>
              </w:rPr>
              <w:br/>
            </w:r>
            <w:r>
              <w:rPr>
                <w:color w:val="000000"/>
                <w:kern w:val="0"/>
                <w:szCs w:val="21"/>
              </w:rPr>
              <w:t>效</w:t>
            </w:r>
            <w:r>
              <w:rPr>
                <w:color w:val="000000"/>
                <w:kern w:val="0"/>
                <w:szCs w:val="21"/>
              </w:rPr>
              <w:br/>
            </w:r>
            <w:r>
              <w:rPr>
                <w:color w:val="000000"/>
                <w:kern w:val="0"/>
                <w:szCs w:val="21"/>
              </w:rPr>
              <w:t>指</w:t>
            </w:r>
            <w:r>
              <w:rPr>
                <w:color w:val="000000"/>
                <w:kern w:val="0"/>
                <w:szCs w:val="21"/>
              </w:rPr>
              <w:br/>
            </w:r>
            <w:r>
              <w:rPr>
                <w:color w:val="000000"/>
                <w:kern w:val="0"/>
                <w:szCs w:val="21"/>
              </w:rPr>
              <w:t>标</w:t>
            </w:r>
          </w:p>
        </w:tc>
        <w:tc>
          <w:tcPr>
            <w:tcW w:w="1270" w:type="dxa"/>
            <w:tcBorders>
              <w:top w:val="single" w:sz="4" w:space="0" w:color="000000"/>
              <w:left w:val="single" w:sz="4" w:space="0" w:color="000000"/>
              <w:bottom w:val="nil"/>
              <w:right w:val="single" w:sz="4" w:space="0" w:color="000000"/>
            </w:tcBorders>
            <w:shd w:val="clear" w:color="auto" w:fill="auto"/>
            <w:vAlign w:val="center"/>
          </w:tcPr>
          <w:p w:rsidR="00117FEB" w:rsidRDefault="00117FEB" w:rsidP="00935537">
            <w:pPr>
              <w:widowControl/>
              <w:spacing w:line="240" w:lineRule="atLeast"/>
              <w:jc w:val="center"/>
              <w:textAlignment w:val="center"/>
              <w:rPr>
                <w:color w:val="000000"/>
                <w:szCs w:val="21"/>
              </w:rPr>
            </w:pPr>
            <w:r>
              <w:rPr>
                <w:color w:val="000000"/>
                <w:kern w:val="0"/>
                <w:szCs w:val="21"/>
              </w:rPr>
              <w:t>一级指标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color w:val="000000"/>
                <w:szCs w:val="21"/>
              </w:rPr>
            </w:pPr>
            <w:r>
              <w:rPr>
                <w:color w:val="000000"/>
                <w:kern w:val="0"/>
                <w:szCs w:val="21"/>
              </w:rPr>
              <w:t>二级指标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color w:val="000000"/>
                <w:szCs w:val="21"/>
              </w:rPr>
            </w:pPr>
            <w:r>
              <w:rPr>
                <w:color w:val="000000"/>
                <w:kern w:val="0"/>
                <w:szCs w:val="21"/>
              </w:rPr>
              <w:t>三级指标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color w:val="000000"/>
                <w:szCs w:val="21"/>
              </w:rPr>
            </w:pPr>
            <w:r>
              <w:rPr>
                <w:color w:val="000000"/>
                <w:kern w:val="0"/>
                <w:szCs w:val="21"/>
              </w:rPr>
              <w:t>指标值</w:t>
            </w:r>
          </w:p>
        </w:tc>
      </w:tr>
      <w:tr w:rsidR="00117FEB"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p>
        </w:tc>
        <w:tc>
          <w:tcPr>
            <w:tcW w:w="1270" w:type="dxa"/>
            <w:vMerge w:val="restart"/>
            <w:tcBorders>
              <w:top w:val="single" w:sz="4" w:space="0" w:color="000000"/>
              <w:left w:val="single" w:sz="4" w:space="0" w:color="000000"/>
              <w:bottom w:val="single" w:sz="4" w:space="0" w:color="000000"/>
              <w:right w:val="nil"/>
            </w:tcBorders>
            <w:shd w:val="clear" w:color="auto" w:fill="auto"/>
            <w:vAlign w:val="center"/>
          </w:tcPr>
          <w:p w:rsidR="00117FEB" w:rsidRDefault="00117FEB" w:rsidP="00935537">
            <w:pPr>
              <w:widowControl/>
              <w:spacing w:line="240" w:lineRule="atLeast"/>
              <w:jc w:val="center"/>
              <w:textAlignment w:val="center"/>
              <w:rPr>
                <w:color w:val="000000"/>
                <w:szCs w:val="21"/>
              </w:rPr>
            </w:pPr>
            <w:r>
              <w:rPr>
                <w:color w:val="000000"/>
                <w:kern w:val="0"/>
                <w:szCs w:val="21"/>
              </w:rPr>
              <w:t>成本指标</w:t>
            </w:r>
          </w:p>
        </w:tc>
        <w:tc>
          <w:tcPr>
            <w:tcW w:w="144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color w:val="000000"/>
                <w:szCs w:val="21"/>
              </w:rPr>
            </w:pPr>
            <w:r>
              <w:rPr>
                <w:color w:val="000000"/>
                <w:kern w:val="0"/>
                <w:szCs w:val="21"/>
              </w:rPr>
              <w:t>经济成本</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left"/>
              <w:textAlignment w:val="center"/>
              <w:rPr>
                <w:color w:val="000000"/>
                <w:szCs w:val="21"/>
              </w:rPr>
            </w:pPr>
            <w:r>
              <w:rPr>
                <w:color w:val="000000"/>
                <w:szCs w:val="21"/>
              </w:rPr>
              <w:t>儿童友好小镇、街区、实践基地提档升级</w:t>
            </w:r>
            <w:r>
              <w:rPr>
                <w:rFonts w:hint="eastAsia"/>
                <w:color w:val="000000"/>
                <w:szCs w:val="21"/>
              </w:rPr>
              <w:t>单位</w:t>
            </w:r>
            <w:r>
              <w:rPr>
                <w:color w:val="000000"/>
                <w:szCs w:val="21"/>
              </w:rPr>
              <w:t>成本</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r>
              <w:rPr>
                <w:color w:val="000000"/>
                <w:szCs w:val="21"/>
              </w:rPr>
              <w:t>≤4</w:t>
            </w:r>
            <w:r>
              <w:rPr>
                <w:color w:val="000000"/>
                <w:szCs w:val="21"/>
              </w:rPr>
              <w:t>万元</w:t>
            </w:r>
            <w:r>
              <w:rPr>
                <w:color w:val="000000"/>
                <w:szCs w:val="21"/>
              </w:rPr>
              <w:t>/</w:t>
            </w:r>
            <w:r>
              <w:rPr>
                <w:color w:val="000000"/>
                <w:szCs w:val="21"/>
              </w:rPr>
              <w:t>个</w:t>
            </w:r>
          </w:p>
        </w:tc>
      </w:tr>
      <w:tr w:rsidR="00117FEB"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p>
        </w:tc>
        <w:tc>
          <w:tcPr>
            <w:tcW w:w="1270" w:type="dxa"/>
            <w:vMerge/>
            <w:tcBorders>
              <w:top w:val="single" w:sz="4" w:space="0" w:color="000000"/>
              <w:left w:val="single" w:sz="4" w:space="0" w:color="000000"/>
              <w:bottom w:val="single" w:sz="4" w:space="0" w:color="000000"/>
              <w:right w:val="nil"/>
            </w:tcBorders>
            <w:shd w:val="clear" w:color="auto" w:fill="auto"/>
            <w:vAlign w:val="center"/>
          </w:tcPr>
          <w:p w:rsidR="00117FEB" w:rsidRDefault="00117FEB" w:rsidP="00935537">
            <w:pPr>
              <w:spacing w:line="240" w:lineRule="atLeast"/>
              <w:jc w:val="center"/>
              <w:rPr>
                <w:color w:val="000000"/>
                <w:szCs w:val="21"/>
              </w:rPr>
            </w:pPr>
          </w:p>
        </w:tc>
        <w:tc>
          <w:tcPr>
            <w:tcW w:w="144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left"/>
              <w:textAlignment w:val="center"/>
              <w:rPr>
                <w:color w:val="000000"/>
                <w:szCs w:val="21"/>
              </w:rPr>
            </w:pPr>
            <w:r>
              <w:rPr>
                <w:color w:val="000000"/>
                <w:szCs w:val="21"/>
              </w:rPr>
              <w:t>新打造儿童友好实践基地、社区</w:t>
            </w:r>
            <w:r>
              <w:rPr>
                <w:rFonts w:hint="eastAsia"/>
                <w:color w:val="000000"/>
                <w:szCs w:val="21"/>
              </w:rPr>
              <w:t>单位</w:t>
            </w:r>
            <w:r>
              <w:rPr>
                <w:color w:val="000000"/>
                <w:szCs w:val="21"/>
              </w:rPr>
              <w:t>成本</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r>
              <w:rPr>
                <w:color w:val="000000"/>
                <w:szCs w:val="21"/>
              </w:rPr>
              <w:t>≤4</w:t>
            </w:r>
            <w:r>
              <w:rPr>
                <w:color w:val="000000"/>
                <w:szCs w:val="21"/>
              </w:rPr>
              <w:t>万元</w:t>
            </w:r>
            <w:r>
              <w:rPr>
                <w:color w:val="000000"/>
                <w:szCs w:val="21"/>
              </w:rPr>
              <w:t>/</w:t>
            </w:r>
            <w:r>
              <w:rPr>
                <w:color w:val="000000"/>
                <w:szCs w:val="21"/>
              </w:rPr>
              <w:t>个</w:t>
            </w:r>
          </w:p>
        </w:tc>
      </w:tr>
      <w:tr w:rsidR="00117FEB"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p>
        </w:tc>
        <w:tc>
          <w:tcPr>
            <w:tcW w:w="1270" w:type="dxa"/>
            <w:vMerge w:val="restart"/>
            <w:tcBorders>
              <w:top w:val="single" w:sz="4" w:space="0" w:color="000000"/>
              <w:left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color w:val="000000"/>
                <w:szCs w:val="21"/>
              </w:rPr>
            </w:pPr>
            <w:r>
              <w:rPr>
                <w:color w:val="000000"/>
                <w:kern w:val="0"/>
                <w:szCs w:val="21"/>
              </w:rPr>
              <w:t>产出指标</w:t>
            </w:r>
          </w:p>
        </w:tc>
        <w:tc>
          <w:tcPr>
            <w:tcW w:w="144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color w:val="000000"/>
                <w:szCs w:val="21"/>
              </w:rPr>
            </w:pPr>
            <w:r>
              <w:rPr>
                <w:color w:val="000000"/>
                <w:kern w:val="0"/>
                <w:szCs w:val="21"/>
              </w:rPr>
              <w:t>数量指标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left"/>
              <w:textAlignment w:val="center"/>
              <w:rPr>
                <w:color w:val="000000"/>
                <w:szCs w:val="21"/>
              </w:rPr>
            </w:pPr>
            <w:r>
              <w:rPr>
                <w:color w:val="000000"/>
                <w:szCs w:val="21"/>
              </w:rPr>
              <w:t>提档升级儿童友好小镇、街区、实践基地数量</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r>
              <w:rPr>
                <w:color w:val="000000"/>
                <w:szCs w:val="21"/>
              </w:rPr>
              <w:t>≥4</w:t>
            </w:r>
            <w:r>
              <w:rPr>
                <w:color w:val="000000"/>
                <w:szCs w:val="21"/>
              </w:rPr>
              <w:t>个</w:t>
            </w:r>
          </w:p>
        </w:tc>
      </w:tr>
      <w:tr w:rsidR="00117FEB"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p>
        </w:tc>
        <w:tc>
          <w:tcPr>
            <w:tcW w:w="1270" w:type="dxa"/>
            <w:vMerge/>
            <w:tcBorders>
              <w:left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p>
        </w:tc>
        <w:tc>
          <w:tcPr>
            <w:tcW w:w="144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left"/>
              <w:textAlignment w:val="center"/>
              <w:rPr>
                <w:color w:val="000000"/>
                <w:szCs w:val="21"/>
              </w:rPr>
            </w:pPr>
            <w:r>
              <w:rPr>
                <w:color w:val="000000"/>
                <w:szCs w:val="21"/>
              </w:rPr>
              <w:t>新打造儿童友好实践基地、社区数量</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r>
              <w:rPr>
                <w:color w:val="000000"/>
                <w:szCs w:val="21"/>
              </w:rPr>
              <w:t>≥4</w:t>
            </w:r>
            <w:r>
              <w:rPr>
                <w:color w:val="000000"/>
                <w:szCs w:val="21"/>
              </w:rPr>
              <w:t>个</w:t>
            </w:r>
          </w:p>
        </w:tc>
      </w:tr>
      <w:tr w:rsidR="00117FEB"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p>
        </w:tc>
        <w:tc>
          <w:tcPr>
            <w:tcW w:w="1270" w:type="dxa"/>
            <w:vMerge/>
            <w:tcBorders>
              <w:left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color w:val="000000"/>
                <w:szCs w:val="21"/>
              </w:rPr>
            </w:pPr>
            <w:r>
              <w:rPr>
                <w:color w:val="000000"/>
                <w:kern w:val="0"/>
                <w:szCs w:val="21"/>
              </w:rPr>
              <w:t>质量指标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left"/>
              <w:textAlignment w:val="center"/>
              <w:rPr>
                <w:color w:val="000000"/>
                <w:szCs w:val="21"/>
              </w:rPr>
            </w:pPr>
            <w:r>
              <w:rPr>
                <w:color w:val="000000"/>
                <w:szCs w:val="21"/>
              </w:rPr>
              <w:t>提档升级、新打造儿童友好小镇、街区、实践基地合格率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r>
              <w:rPr>
                <w:color w:val="000000"/>
                <w:szCs w:val="21"/>
              </w:rPr>
              <w:t>≥85%</w:t>
            </w:r>
          </w:p>
        </w:tc>
      </w:tr>
      <w:tr w:rsidR="00117FEB"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p>
        </w:tc>
        <w:tc>
          <w:tcPr>
            <w:tcW w:w="1270" w:type="dxa"/>
            <w:vMerge/>
            <w:tcBorders>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color w:val="000000"/>
                <w:szCs w:val="21"/>
              </w:rPr>
            </w:pPr>
            <w:r>
              <w:rPr>
                <w:color w:val="000000"/>
                <w:kern w:val="0"/>
                <w:szCs w:val="21"/>
              </w:rPr>
              <w:t>时效指标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left"/>
              <w:textAlignment w:val="center"/>
              <w:rPr>
                <w:color w:val="000000"/>
                <w:szCs w:val="21"/>
              </w:rPr>
            </w:pPr>
            <w:r>
              <w:rPr>
                <w:color w:val="000000"/>
                <w:szCs w:val="21"/>
              </w:rPr>
              <w:t>提档升级、新打造儿童友好小镇、街区、实践基地及时率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r>
              <w:rPr>
                <w:color w:val="000000"/>
                <w:szCs w:val="21"/>
              </w:rPr>
              <w:t>=100%</w:t>
            </w:r>
          </w:p>
        </w:tc>
      </w:tr>
      <w:tr w:rsidR="00117FEB"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p>
        </w:tc>
        <w:tc>
          <w:tcPr>
            <w:tcW w:w="12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r>
              <w:rPr>
                <w:color w:val="000000"/>
                <w:szCs w:val="21"/>
              </w:rPr>
              <w:t>效益指标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color w:val="000000"/>
                <w:szCs w:val="21"/>
              </w:rPr>
            </w:pPr>
            <w:r>
              <w:rPr>
                <w:color w:val="000000"/>
                <w:kern w:val="0"/>
                <w:szCs w:val="21"/>
              </w:rPr>
              <w:t>社会效益</w:t>
            </w:r>
            <w:r>
              <w:rPr>
                <w:color w:val="000000"/>
                <w:kern w:val="0"/>
                <w:szCs w:val="21"/>
              </w:rPr>
              <w:br/>
            </w:r>
            <w:r>
              <w:rPr>
                <w:color w:val="000000"/>
                <w:kern w:val="0"/>
                <w:szCs w:val="21"/>
              </w:rPr>
              <w:t>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left"/>
              <w:textAlignment w:val="center"/>
              <w:rPr>
                <w:color w:val="000000"/>
                <w:szCs w:val="21"/>
              </w:rPr>
            </w:pPr>
            <w:r>
              <w:rPr>
                <w:color w:val="000000"/>
                <w:szCs w:val="21"/>
              </w:rPr>
              <w:t>经区儿童综合素质</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r>
              <w:rPr>
                <w:color w:val="000000"/>
                <w:szCs w:val="21"/>
              </w:rPr>
              <w:t>提升</w:t>
            </w:r>
          </w:p>
        </w:tc>
      </w:tr>
      <w:tr w:rsidR="00117FEB"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p>
        </w:tc>
        <w:tc>
          <w:tcPr>
            <w:tcW w:w="12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color w:val="000000"/>
                <w:szCs w:val="21"/>
              </w:rPr>
            </w:pPr>
            <w:r>
              <w:rPr>
                <w:color w:val="000000"/>
                <w:kern w:val="0"/>
                <w:szCs w:val="21"/>
              </w:rPr>
              <w:t>满意度指标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color w:val="000000"/>
                <w:szCs w:val="21"/>
              </w:rPr>
            </w:pPr>
            <w:r>
              <w:rPr>
                <w:color w:val="000000"/>
                <w:kern w:val="0"/>
                <w:szCs w:val="21"/>
              </w:rPr>
              <w:t>服务对象</w:t>
            </w:r>
            <w:r>
              <w:rPr>
                <w:color w:val="000000"/>
                <w:kern w:val="0"/>
                <w:szCs w:val="21"/>
              </w:rPr>
              <w:br/>
            </w:r>
            <w:r>
              <w:rPr>
                <w:color w:val="000000"/>
                <w:kern w:val="0"/>
                <w:szCs w:val="21"/>
              </w:rPr>
              <w:t>满意度指标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left"/>
              <w:textAlignment w:val="center"/>
              <w:rPr>
                <w:color w:val="000000"/>
                <w:szCs w:val="21"/>
              </w:rPr>
            </w:pPr>
            <w:r>
              <w:rPr>
                <w:color w:val="000000"/>
                <w:szCs w:val="21"/>
              </w:rPr>
              <w:t>经区儿童对儿童友好小镇、街区、社区满意度</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color w:val="000000"/>
                <w:szCs w:val="21"/>
              </w:rPr>
            </w:pPr>
            <w:r>
              <w:rPr>
                <w:color w:val="000000"/>
                <w:szCs w:val="21"/>
              </w:rPr>
              <w:t>≥90%</w:t>
            </w:r>
          </w:p>
        </w:tc>
      </w:tr>
    </w:tbl>
    <w:p w:rsidR="006B46F7" w:rsidRDefault="006B46F7" w:rsidP="006B46F7">
      <w:pPr>
        <w:rPr>
          <w:rFonts w:hint="eastAsia"/>
        </w:rPr>
      </w:pPr>
    </w:p>
    <w:p w:rsidR="00117FEB" w:rsidRDefault="00117FEB" w:rsidP="006B46F7">
      <w:pPr>
        <w:rPr>
          <w:rFonts w:hint="eastAsia"/>
        </w:rPr>
      </w:pPr>
    </w:p>
    <w:p w:rsidR="00117FEB" w:rsidRDefault="00117FEB" w:rsidP="00117FEB">
      <w:pPr>
        <w:jc w:val="center"/>
        <w:rPr>
          <w:rFonts w:ascii="方正小标宋简体" w:eastAsia="方正小标宋简体" w:hint="eastAsia"/>
          <w:color w:val="000000"/>
          <w:sz w:val="36"/>
          <w:szCs w:val="36"/>
        </w:rPr>
      </w:pPr>
      <w:r w:rsidRPr="007567E6">
        <w:rPr>
          <w:rFonts w:ascii="方正小标宋简体" w:eastAsia="方正小标宋简体" w:hint="eastAsia"/>
          <w:color w:val="000000"/>
          <w:sz w:val="36"/>
          <w:szCs w:val="36"/>
        </w:rPr>
        <w:lastRenderedPageBreak/>
        <w:t>2023年预算项目支出绩效目标表</w:t>
      </w:r>
    </w:p>
    <w:tbl>
      <w:tblPr>
        <w:tblW w:w="8652" w:type="dxa"/>
        <w:jc w:val="center"/>
        <w:tblLayout w:type="fixed"/>
        <w:tblLook w:val="04A0"/>
      </w:tblPr>
      <w:tblGrid>
        <w:gridCol w:w="1080"/>
        <w:gridCol w:w="1270"/>
        <w:gridCol w:w="1446"/>
        <w:gridCol w:w="2053"/>
        <w:gridCol w:w="1455"/>
        <w:gridCol w:w="1348"/>
      </w:tblGrid>
      <w:tr w:rsidR="00117FEB" w:rsidTr="00935537">
        <w:trPr>
          <w:trHeight w:val="312"/>
          <w:jc w:val="center"/>
        </w:trPr>
        <w:tc>
          <w:tcPr>
            <w:tcW w:w="379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项目名称</w:t>
            </w:r>
          </w:p>
        </w:tc>
        <w:tc>
          <w:tcPr>
            <w:tcW w:w="485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r>
              <w:rPr>
                <w:rFonts w:ascii="宋体" w:hAnsi="宋体" w:cs="宋体" w:hint="eastAsia"/>
                <w:color w:val="000000"/>
                <w:szCs w:val="21"/>
              </w:rPr>
              <w:t>科技支行贷款风险补偿和企业贴息资金</w:t>
            </w:r>
          </w:p>
        </w:tc>
      </w:tr>
      <w:tr w:rsidR="00117FEB" w:rsidTr="00935537">
        <w:trPr>
          <w:trHeight w:val="312"/>
          <w:jc w:val="center"/>
        </w:trPr>
        <w:tc>
          <w:tcPr>
            <w:tcW w:w="3796" w:type="dxa"/>
            <w:gridSpan w:val="3"/>
            <w:tcBorders>
              <w:top w:val="single" w:sz="4" w:space="0" w:color="000000"/>
              <w:left w:val="single" w:sz="4" w:space="0" w:color="000000"/>
              <w:bottom w:val="single" w:sz="4" w:space="0" w:color="000000"/>
              <w:right w:val="nil"/>
            </w:tcBorders>
            <w:shd w:val="clear" w:color="auto" w:fill="auto"/>
            <w:vAlign w:val="center"/>
          </w:tcPr>
          <w:p w:rsidR="00117FEB" w:rsidRDefault="00117FEB"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主管部门</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r>
              <w:rPr>
                <w:rFonts w:ascii="宋体" w:hAnsi="宋体" w:cs="宋体" w:hint="eastAsia"/>
                <w:color w:val="000000"/>
                <w:szCs w:val="21"/>
              </w:rPr>
              <w:t>威海经济技术开发区财政金融局</w:t>
            </w:r>
          </w:p>
        </w:tc>
        <w:tc>
          <w:tcPr>
            <w:tcW w:w="14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实施单位</w:t>
            </w:r>
          </w:p>
        </w:tc>
        <w:tc>
          <w:tcPr>
            <w:tcW w:w="13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r>
              <w:rPr>
                <w:rFonts w:ascii="宋体" w:hAnsi="宋体" w:cs="宋体" w:hint="eastAsia"/>
                <w:color w:val="000000"/>
                <w:szCs w:val="21"/>
              </w:rPr>
              <w:t>威海经济技术开发区财政金融局</w:t>
            </w:r>
          </w:p>
        </w:tc>
      </w:tr>
      <w:tr w:rsidR="00117FEB" w:rsidTr="00935537">
        <w:trPr>
          <w:trHeight w:val="312"/>
          <w:jc w:val="center"/>
        </w:trPr>
        <w:tc>
          <w:tcPr>
            <w:tcW w:w="3796"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项目资金</w:t>
            </w:r>
            <w:r>
              <w:rPr>
                <w:rFonts w:ascii="宋体" w:hAnsi="宋体" w:cs="宋体" w:hint="eastAsia"/>
                <w:color w:val="000000"/>
                <w:kern w:val="0"/>
                <w:szCs w:val="21"/>
              </w:rPr>
              <w:br/>
              <w:t>（万元）</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rPr>
              <w:t>年度预算资金总额：</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r>
              <w:rPr>
                <w:rFonts w:ascii="宋体" w:hAnsi="宋体" w:cs="宋体" w:hint="eastAsia"/>
                <w:color w:val="000000"/>
                <w:szCs w:val="21"/>
              </w:rPr>
              <w:t>600</w:t>
            </w:r>
          </w:p>
        </w:tc>
      </w:tr>
      <w:tr w:rsidR="00117FEB" w:rsidTr="00935537">
        <w:trPr>
          <w:trHeight w:val="312"/>
          <w:jc w:val="center"/>
        </w:trPr>
        <w:tc>
          <w:tcPr>
            <w:tcW w:w="3796"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rPr>
              <w:t>其中：财政拨款</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r>
              <w:rPr>
                <w:rFonts w:ascii="宋体" w:hAnsi="宋体" w:cs="宋体" w:hint="eastAsia"/>
                <w:color w:val="000000"/>
                <w:szCs w:val="21"/>
              </w:rPr>
              <w:t>600</w:t>
            </w:r>
          </w:p>
        </w:tc>
      </w:tr>
      <w:tr w:rsidR="00117FEB" w:rsidTr="00935537">
        <w:trPr>
          <w:trHeight w:val="312"/>
          <w:jc w:val="center"/>
        </w:trPr>
        <w:tc>
          <w:tcPr>
            <w:tcW w:w="3796"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rPr>
              <w:t>其他资金</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r>
      <w:tr w:rsidR="00117FEB" w:rsidTr="00935537">
        <w:trPr>
          <w:trHeight w:val="363"/>
          <w:jc w:val="center"/>
        </w:trPr>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年度总体绩效目标</w:t>
            </w:r>
          </w:p>
        </w:tc>
        <w:tc>
          <w:tcPr>
            <w:tcW w:w="7572" w:type="dxa"/>
            <w:gridSpan w:val="5"/>
            <w:tcBorders>
              <w:top w:val="single" w:sz="4" w:space="0" w:color="000000"/>
              <w:left w:val="single" w:sz="4" w:space="0" w:color="000000"/>
              <w:bottom w:val="single" w:sz="4" w:space="0" w:color="000000"/>
              <w:right w:val="single" w:sz="4" w:space="0" w:color="000000"/>
            </w:tcBorders>
            <w:shd w:val="clear" w:color="auto" w:fill="auto"/>
          </w:tcPr>
          <w:p w:rsidR="00117FEB" w:rsidRDefault="00117FEB" w:rsidP="00935537">
            <w:pPr>
              <w:widowControl/>
              <w:spacing w:line="240" w:lineRule="atLeast"/>
              <w:jc w:val="left"/>
              <w:textAlignment w:val="top"/>
              <w:rPr>
                <w:rFonts w:ascii="宋体" w:hAnsi="宋体" w:cs="宋体"/>
                <w:color w:val="000000"/>
                <w:szCs w:val="21"/>
              </w:rPr>
            </w:pPr>
            <w:r>
              <w:rPr>
                <w:rFonts w:ascii="宋体" w:hAnsi="宋体" w:cs="宋体" w:hint="eastAsia"/>
                <w:color w:val="000000"/>
                <w:szCs w:val="21"/>
              </w:rPr>
              <w:t>为科技型企业健康平稳发展，创造更好的融资环境。2023年计划开展至少3家银行、15家企业拨付科技支行贷款风险补偿和企业贴息资金工作，为科技型企业发展保驾护航，争取工作准确率、发放及时率达到100%，发放补贴科技型企业满意度达到95%以上。</w:t>
            </w:r>
          </w:p>
        </w:tc>
      </w:tr>
      <w:tr w:rsidR="00117FEB" w:rsidTr="00935537">
        <w:trPr>
          <w:trHeight w:val="312"/>
          <w:jc w:val="center"/>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绩</w:t>
            </w:r>
            <w:r>
              <w:rPr>
                <w:rFonts w:ascii="宋体" w:hAnsi="宋体" w:cs="宋体" w:hint="eastAsia"/>
                <w:color w:val="000000"/>
                <w:kern w:val="0"/>
                <w:szCs w:val="21"/>
              </w:rPr>
              <w:br/>
              <w:t>效</w:t>
            </w:r>
            <w:r>
              <w:rPr>
                <w:rFonts w:ascii="宋体" w:hAnsi="宋体" w:cs="宋体" w:hint="eastAsia"/>
                <w:color w:val="000000"/>
                <w:kern w:val="0"/>
                <w:szCs w:val="21"/>
              </w:rPr>
              <w:br/>
              <w:t>指</w:t>
            </w:r>
            <w:r>
              <w:rPr>
                <w:rFonts w:ascii="宋体" w:hAnsi="宋体" w:cs="宋体" w:hint="eastAsia"/>
                <w:color w:val="000000"/>
                <w:kern w:val="0"/>
                <w:szCs w:val="21"/>
              </w:rPr>
              <w:br/>
              <w:t>标</w:t>
            </w:r>
          </w:p>
        </w:tc>
        <w:tc>
          <w:tcPr>
            <w:tcW w:w="1270" w:type="dxa"/>
            <w:tcBorders>
              <w:top w:val="single" w:sz="4" w:space="0" w:color="000000"/>
              <w:left w:val="single" w:sz="4" w:space="0" w:color="000000"/>
              <w:bottom w:val="nil"/>
              <w:right w:val="single" w:sz="4" w:space="0" w:color="000000"/>
            </w:tcBorders>
            <w:shd w:val="clear" w:color="auto" w:fill="auto"/>
            <w:vAlign w:val="center"/>
          </w:tcPr>
          <w:p w:rsidR="00117FEB" w:rsidRDefault="00117FEB"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一级指标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二级指标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三级指标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指标值</w:t>
            </w:r>
          </w:p>
        </w:tc>
      </w:tr>
      <w:tr w:rsidR="00117FEB"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1270" w:type="dxa"/>
            <w:vMerge w:val="restart"/>
            <w:tcBorders>
              <w:top w:val="single" w:sz="4" w:space="0" w:color="000000"/>
              <w:left w:val="single" w:sz="4" w:space="0" w:color="000000"/>
              <w:bottom w:val="single" w:sz="4" w:space="0" w:color="000000"/>
              <w:right w:val="nil"/>
            </w:tcBorders>
            <w:shd w:val="clear" w:color="auto" w:fill="auto"/>
            <w:vAlign w:val="center"/>
          </w:tcPr>
          <w:p w:rsidR="00117FEB" w:rsidRDefault="00117FEB"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成本指标</w:t>
            </w:r>
          </w:p>
        </w:tc>
        <w:tc>
          <w:tcPr>
            <w:tcW w:w="1446" w:type="dxa"/>
            <w:vMerge w:val="restart"/>
            <w:tcBorders>
              <w:top w:val="single" w:sz="4" w:space="0" w:color="000000"/>
              <w:left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经济成本</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rPr>
                <w:rFonts w:ascii="Calibri" w:hAnsi="Calibri" w:cs="宋体"/>
                <w:color w:val="000000"/>
                <w:sz w:val="22"/>
              </w:rPr>
            </w:pPr>
            <w:r>
              <w:rPr>
                <w:rFonts w:ascii="Calibri" w:hAnsi="Calibri"/>
                <w:color w:val="000000"/>
                <w:sz w:val="22"/>
              </w:rPr>
              <w:t>科技支行贷款风险补偿和企业贴息</w:t>
            </w:r>
            <w:r>
              <w:rPr>
                <w:rFonts w:ascii="Calibri" w:hAnsi="Calibri" w:hint="eastAsia"/>
                <w:color w:val="000000"/>
                <w:sz w:val="22"/>
              </w:rPr>
              <w:t>总成本</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jc w:val="center"/>
              <w:rPr>
                <w:rFonts w:asciiTheme="minorEastAsia" w:hAnsiTheme="minorEastAsia" w:cs="宋体"/>
                <w:color w:val="000000"/>
                <w:szCs w:val="21"/>
              </w:rPr>
            </w:pPr>
            <w:r>
              <w:rPr>
                <w:rFonts w:asciiTheme="minorEastAsia" w:hAnsiTheme="minorEastAsia"/>
                <w:color w:val="000000"/>
                <w:szCs w:val="21"/>
              </w:rPr>
              <w:t>≤</w:t>
            </w:r>
            <w:r>
              <w:rPr>
                <w:rFonts w:asciiTheme="minorEastAsia" w:hAnsiTheme="minorEastAsia" w:hint="eastAsia"/>
                <w:color w:val="000000"/>
                <w:szCs w:val="21"/>
              </w:rPr>
              <w:t>600万元</w:t>
            </w:r>
          </w:p>
        </w:tc>
      </w:tr>
      <w:tr w:rsidR="00117FEB"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1270" w:type="dxa"/>
            <w:vMerge/>
            <w:tcBorders>
              <w:top w:val="single" w:sz="4" w:space="0" w:color="000000"/>
              <w:left w:val="single" w:sz="4" w:space="0" w:color="000000"/>
              <w:bottom w:val="single" w:sz="4" w:space="0" w:color="000000"/>
              <w:right w:val="nil"/>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1446" w:type="dxa"/>
            <w:vMerge/>
            <w:tcBorders>
              <w:left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rPr>
                <w:rFonts w:ascii="Calibri" w:hAnsi="Calibri" w:cs="宋体"/>
                <w:color w:val="000000"/>
                <w:sz w:val="22"/>
              </w:rPr>
            </w:pPr>
            <w:r>
              <w:rPr>
                <w:rFonts w:ascii="Calibri" w:hAnsi="Calibri"/>
                <w:color w:val="000000"/>
                <w:sz w:val="22"/>
              </w:rPr>
              <w:t>银行科技支行贷款每万元补贴成本</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jc w:val="center"/>
              <w:rPr>
                <w:rFonts w:asciiTheme="minorEastAsia" w:hAnsiTheme="minorEastAsia" w:cs="宋体"/>
                <w:color w:val="000000"/>
                <w:szCs w:val="21"/>
              </w:rPr>
            </w:pPr>
            <w:r>
              <w:rPr>
                <w:rFonts w:asciiTheme="minorEastAsia" w:hAnsiTheme="minorEastAsia"/>
                <w:color w:val="000000"/>
                <w:szCs w:val="21"/>
              </w:rPr>
              <w:t>=</w:t>
            </w:r>
            <w:r>
              <w:rPr>
                <w:rFonts w:asciiTheme="minorEastAsia" w:hAnsiTheme="minorEastAsia" w:hint="eastAsia"/>
                <w:color w:val="000000"/>
                <w:szCs w:val="21"/>
              </w:rPr>
              <w:t>100元/万元</w:t>
            </w:r>
          </w:p>
        </w:tc>
      </w:tr>
      <w:tr w:rsidR="00117FEB"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1270" w:type="dxa"/>
            <w:vMerge/>
            <w:tcBorders>
              <w:top w:val="single" w:sz="4" w:space="0" w:color="000000"/>
              <w:left w:val="single" w:sz="4" w:space="0" w:color="000000"/>
              <w:bottom w:val="single" w:sz="4" w:space="0" w:color="000000"/>
              <w:right w:val="nil"/>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1446" w:type="dxa"/>
            <w:vMerge/>
            <w:tcBorders>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rPr>
                <w:rFonts w:ascii="Calibri" w:hAnsi="Calibri" w:cs="宋体"/>
                <w:color w:val="000000"/>
                <w:sz w:val="22"/>
              </w:rPr>
            </w:pPr>
            <w:r>
              <w:rPr>
                <w:rFonts w:ascii="Calibri" w:hAnsi="Calibri"/>
                <w:color w:val="000000"/>
                <w:sz w:val="22"/>
              </w:rPr>
              <w:t>企业科技支行贷款每万元风险补偿成本</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jc w:val="center"/>
              <w:rPr>
                <w:rFonts w:asciiTheme="minorEastAsia" w:hAnsiTheme="minorEastAsia" w:cs="宋体"/>
                <w:color w:val="000000"/>
                <w:szCs w:val="21"/>
              </w:rPr>
            </w:pPr>
            <w:r>
              <w:rPr>
                <w:rFonts w:asciiTheme="minorEastAsia" w:hAnsiTheme="minorEastAsia"/>
                <w:color w:val="000000"/>
                <w:szCs w:val="21"/>
              </w:rPr>
              <w:t>=</w:t>
            </w:r>
            <w:r>
              <w:rPr>
                <w:rFonts w:asciiTheme="minorEastAsia" w:hAnsiTheme="minorEastAsia" w:hint="eastAsia"/>
                <w:color w:val="000000"/>
                <w:szCs w:val="21"/>
              </w:rPr>
              <w:t>100元/万元</w:t>
            </w:r>
          </w:p>
        </w:tc>
      </w:tr>
      <w:tr w:rsidR="00117FEB"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127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产出指标</w:t>
            </w:r>
          </w:p>
        </w:tc>
        <w:tc>
          <w:tcPr>
            <w:tcW w:w="144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数量指标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r>
              <w:rPr>
                <w:rFonts w:hint="eastAsia"/>
              </w:rPr>
              <w:t>科技型贷款奖励和扶持企业数</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jc w:val="center"/>
            </w:pPr>
            <w:r>
              <w:rPr>
                <w:rFonts w:hint="eastAsia"/>
              </w:rPr>
              <w:t>≥</w:t>
            </w:r>
            <w:r>
              <w:rPr>
                <w:rFonts w:hint="eastAsia"/>
              </w:rPr>
              <w:t>15</w:t>
            </w:r>
            <w:r>
              <w:rPr>
                <w:rFonts w:hint="eastAsia"/>
              </w:rPr>
              <w:t>家</w:t>
            </w:r>
          </w:p>
        </w:tc>
      </w:tr>
      <w:tr w:rsidR="00117FEB"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127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144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r>
              <w:rPr>
                <w:rFonts w:hint="eastAsia"/>
              </w:rPr>
              <w:t>科技型贷款风险补偿银行数</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jc w:val="center"/>
            </w:pPr>
            <w:r>
              <w:rPr>
                <w:rFonts w:hint="eastAsia"/>
              </w:rPr>
              <w:t>≥</w:t>
            </w:r>
            <w:r>
              <w:rPr>
                <w:rFonts w:hint="eastAsia"/>
              </w:rPr>
              <w:t>3</w:t>
            </w:r>
            <w:r>
              <w:rPr>
                <w:rFonts w:hint="eastAsia"/>
              </w:rPr>
              <w:t>家</w:t>
            </w:r>
          </w:p>
        </w:tc>
      </w:tr>
      <w:tr w:rsidR="00117FEB"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127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质量指标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r>
              <w:rPr>
                <w:rFonts w:hint="eastAsia"/>
              </w:rPr>
              <w:t>科技支行贷款风险补偿和企业贴息资金发放准确率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jc w:val="center"/>
            </w:pPr>
            <w:r>
              <w:rPr>
                <w:rFonts w:asciiTheme="minorEastAsia" w:hAnsiTheme="minorEastAsia" w:cs="宋体" w:hint="eastAsia"/>
                <w:color w:val="000000"/>
                <w:szCs w:val="21"/>
              </w:rPr>
              <w:t>=100%</w:t>
            </w:r>
          </w:p>
        </w:tc>
      </w:tr>
      <w:tr w:rsidR="00117FEB"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127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时效指标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r>
              <w:rPr>
                <w:rFonts w:hint="eastAsia"/>
              </w:rPr>
              <w:t>科技支行贷款风险补偿和企业贴息资金发放及时率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jc w:val="center"/>
            </w:pPr>
            <w:r>
              <w:rPr>
                <w:rFonts w:asciiTheme="minorEastAsia" w:hAnsiTheme="minorEastAsia" w:cs="宋体" w:hint="eastAsia"/>
                <w:color w:val="000000"/>
                <w:szCs w:val="21"/>
              </w:rPr>
              <w:t>=100%</w:t>
            </w:r>
          </w:p>
        </w:tc>
      </w:tr>
      <w:tr w:rsidR="00117FEB"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127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效益指标</w:t>
            </w:r>
          </w:p>
        </w:tc>
        <w:tc>
          <w:tcPr>
            <w:tcW w:w="144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经济效益</w:t>
            </w:r>
            <w:r>
              <w:rPr>
                <w:rFonts w:ascii="宋体" w:hAnsi="宋体" w:cs="宋体" w:hint="eastAsia"/>
                <w:color w:val="000000"/>
                <w:kern w:val="0"/>
                <w:szCs w:val="21"/>
              </w:rPr>
              <w:br/>
              <w:t>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r>
              <w:rPr>
                <w:rFonts w:hint="eastAsia"/>
              </w:rPr>
              <w:t>受补贴科技型企业融资成本降低率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r>
              <w:rPr>
                <w:rFonts w:asciiTheme="minorEastAsia" w:hAnsiTheme="minorEastAsia" w:cs="宋体" w:hint="eastAsia"/>
                <w:color w:val="000000"/>
                <w:szCs w:val="21"/>
              </w:rPr>
              <w:t>=1%</w:t>
            </w:r>
          </w:p>
        </w:tc>
      </w:tr>
      <w:tr w:rsidR="00117FEB"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127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144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r>
              <w:rPr>
                <w:rFonts w:hint="eastAsia"/>
              </w:rPr>
              <w:t>银行发放科技贷款风险补偿效益提高率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r>
              <w:rPr>
                <w:rFonts w:asciiTheme="minorEastAsia" w:hAnsiTheme="minorEastAsia" w:cs="宋体" w:hint="eastAsia"/>
                <w:color w:val="000000"/>
                <w:szCs w:val="21"/>
              </w:rPr>
              <w:t>=1%</w:t>
            </w:r>
          </w:p>
        </w:tc>
      </w:tr>
      <w:tr w:rsidR="00117FEB"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127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社会效益</w:t>
            </w:r>
            <w:r>
              <w:rPr>
                <w:rFonts w:ascii="宋体" w:hAnsi="宋体" w:cs="宋体" w:hint="eastAsia"/>
                <w:color w:val="000000"/>
                <w:kern w:val="0"/>
                <w:szCs w:val="21"/>
              </w:rPr>
              <w:br/>
              <w:t>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r>
              <w:rPr>
                <w:rFonts w:hint="eastAsia"/>
              </w:rPr>
              <w:t>健全科技型贷款风险补偿制度</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r>
              <w:rPr>
                <w:rFonts w:asciiTheme="minorEastAsia" w:hAnsiTheme="minorEastAsia" w:cs="宋体" w:hint="eastAsia"/>
                <w:color w:val="000000"/>
                <w:szCs w:val="21"/>
              </w:rPr>
              <w:t>=1个</w:t>
            </w:r>
          </w:p>
        </w:tc>
      </w:tr>
      <w:tr w:rsidR="00117FEB"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p>
        </w:tc>
        <w:tc>
          <w:tcPr>
            <w:tcW w:w="12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满意度指标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服务对象</w:t>
            </w:r>
            <w:r>
              <w:rPr>
                <w:rFonts w:ascii="宋体" w:hAnsi="宋体" w:cs="宋体" w:hint="eastAsia"/>
                <w:color w:val="000000"/>
                <w:kern w:val="0"/>
                <w:szCs w:val="21"/>
              </w:rPr>
              <w:br/>
              <w:t>满意度指标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widowControl/>
              <w:spacing w:line="240" w:lineRule="atLeast"/>
              <w:textAlignment w:val="center"/>
              <w:rPr>
                <w:rFonts w:ascii="宋体" w:hAnsi="宋体" w:cs="宋体"/>
                <w:color w:val="000000"/>
                <w:szCs w:val="21"/>
              </w:rPr>
            </w:pPr>
            <w:r>
              <w:rPr>
                <w:rFonts w:ascii="宋体" w:hAnsi="宋体" w:cs="宋体" w:hint="eastAsia"/>
                <w:color w:val="000000"/>
                <w:szCs w:val="21"/>
              </w:rPr>
              <w:t>受补贴科技型企业的满意度</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17FEB" w:rsidRDefault="00117FEB" w:rsidP="00935537">
            <w:pPr>
              <w:spacing w:line="240" w:lineRule="atLeast"/>
              <w:jc w:val="center"/>
              <w:rPr>
                <w:rFonts w:ascii="宋体" w:hAnsi="宋体" w:cs="宋体"/>
                <w:color w:val="000000"/>
                <w:szCs w:val="21"/>
              </w:rPr>
            </w:pPr>
            <w:r>
              <w:rPr>
                <w:rFonts w:hint="eastAsia"/>
              </w:rPr>
              <w:t>≥</w:t>
            </w:r>
            <w:r>
              <w:rPr>
                <w:rFonts w:hint="eastAsia"/>
              </w:rPr>
              <w:t>95%</w:t>
            </w:r>
          </w:p>
        </w:tc>
      </w:tr>
    </w:tbl>
    <w:p w:rsidR="00117FEB" w:rsidRDefault="00117FEB" w:rsidP="006B46F7">
      <w:pPr>
        <w:rPr>
          <w:rFonts w:hint="eastAsia"/>
        </w:rPr>
      </w:pPr>
    </w:p>
    <w:p w:rsidR="00117FEB" w:rsidRDefault="00117FEB" w:rsidP="006B46F7">
      <w:pPr>
        <w:rPr>
          <w:rFonts w:hint="eastAsia"/>
        </w:rPr>
      </w:pPr>
    </w:p>
    <w:p w:rsidR="00117FEB" w:rsidRDefault="00117FEB" w:rsidP="006B46F7">
      <w:pPr>
        <w:rPr>
          <w:rFonts w:hint="eastAsia"/>
        </w:rPr>
      </w:pPr>
    </w:p>
    <w:p w:rsidR="00117FEB" w:rsidRDefault="00117FEB" w:rsidP="00117FEB">
      <w:pPr>
        <w:jc w:val="center"/>
        <w:rPr>
          <w:rFonts w:ascii="方正小标宋简体" w:eastAsia="方正小标宋简体" w:hint="eastAsia"/>
          <w:color w:val="000000"/>
          <w:sz w:val="36"/>
          <w:szCs w:val="36"/>
        </w:rPr>
      </w:pPr>
      <w:r w:rsidRPr="007567E6">
        <w:rPr>
          <w:rFonts w:ascii="方正小标宋简体" w:eastAsia="方正小标宋简体" w:hint="eastAsia"/>
          <w:color w:val="000000"/>
          <w:sz w:val="36"/>
          <w:szCs w:val="36"/>
        </w:rPr>
        <w:lastRenderedPageBreak/>
        <w:t>2023年预算项目支出绩效目标表</w:t>
      </w:r>
    </w:p>
    <w:tbl>
      <w:tblPr>
        <w:tblW w:w="8652" w:type="dxa"/>
        <w:jc w:val="center"/>
        <w:tblLayout w:type="fixed"/>
        <w:tblLook w:val="04A0"/>
      </w:tblPr>
      <w:tblGrid>
        <w:gridCol w:w="1080"/>
        <w:gridCol w:w="1270"/>
        <w:gridCol w:w="1446"/>
        <w:gridCol w:w="2053"/>
        <w:gridCol w:w="1455"/>
        <w:gridCol w:w="1348"/>
      </w:tblGrid>
      <w:tr w:rsidR="00792AF0" w:rsidTr="00935537">
        <w:trPr>
          <w:trHeight w:val="312"/>
          <w:jc w:val="center"/>
        </w:trPr>
        <w:tc>
          <w:tcPr>
            <w:tcW w:w="379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项目名称</w:t>
            </w:r>
          </w:p>
        </w:tc>
        <w:tc>
          <w:tcPr>
            <w:tcW w:w="485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Theme="minorEastAsia" w:hAnsiTheme="minorEastAsia" w:cs="宋体"/>
                <w:color w:val="000000"/>
                <w:szCs w:val="21"/>
              </w:rPr>
            </w:pPr>
            <w:r>
              <w:rPr>
                <w:rFonts w:asciiTheme="minorEastAsia" w:hAnsiTheme="minorEastAsia" w:cs="仿宋_GB2312" w:hint="eastAsia"/>
                <w:color w:val="000000"/>
                <w:szCs w:val="21"/>
              </w:rPr>
              <w:t>市政、园林、环卫城市维护费</w:t>
            </w:r>
          </w:p>
        </w:tc>
      </w:tr>
      <w:tr w:rsidR="00792AF0" w:rsidTr="00935537">
        <w:trPr>
          <w:trHeight w:val="312"/>
          <w:jc w:val="center"/>
        </w:trPr>
        <w:tc>
          <w:tcPr>
            <w:tcW w:w="3796" w:type="dxa"/>
            <w:gridSpan w:val="3"/>
            <w:tcBorders>
              <w:top w:val="single" w:sz="4" w:space="0" w:color="000000"/>
              <w:left w:val="single" w:sz="4" w:space="0" w:color="000000"/>
              <w:bottom w:val="single" w:sz="4" w:space="0" w:color="000000"/>
              <w:right w:val="nil"/>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主管部门</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宋体"/>
                <w:color w:val="000000"/>
                <w:szCs w:val="21"/>
              </w:rPr>
            </w:pPr>
            <w:r>
              <w:rPr>
                <w:rFonts w:ascii="宋体" w:hAnsi="宋体" w:cs="宋体" w:hint="eastAsia"/>
                <w:color w:val="000000"/>
                <w:szCs w:val="21"/>
              </w:rPr>
              <w:t>威海经济技术开发区建设局</w:t>
            </w:r>
          </w:p>
        </w:tc>
        <w:tc>
          <w:tcPr>
            <w:tcW w:w="14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实施单位</w:t>
            </w:r>
          </w:p>
        </w:tc>
        <w:tc>
          <w:tcPr>
            <w:tcW w:w="13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宋体"/>
                <w:color w:val="000000"/>
                <w:szCs w:val="21"/>
              </w:rPr>
            </w:pPr>
            <w:r>
              <w:rPr>
                <w:rFonts w:ascii="宋体" w:hAnsi="宋体" w:cs="宋体" w:hint="eastAsia"/>
                <w:color w:val="000000"/>
                <w:szCs w:val="21"/>
              </w:rPr>
              <w:t>威海经济技术开发区建设局</w:t>
            </w:r>
          </w:p>
        </w:tc>
      </w:tr>
      <w:tr w:rsidR="00792AF0" w:rsidTr="00935537">
        <w:trPr>
          <w:trHeight w:val="312"/>
          <w:jc w:val="center"/>
        </w:trPr>
        <w:tc>
          <w:tcPr>
            <w:tcW w:w="3796"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项目资金</w:t>
            </w:r>
            <w:r>
              <w:rPr>
                <w:rFonts w:ascii="宋体" w:hAnsi="宋体" w:cs="宋体" w:hint="eastAsia"/>
                <w:color w:val="000000"/>
                <w:kern w:val="0"/>
                <w:szCs w:val="21"/>
              </w:rPr>
              <w:br/>
              <w:t>（万元）</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年度预算资金总额：</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宋体"/>
                <w:color w:val="000000"/>
                <w:szCs w:val="21"/>
              </w:rPr>
            </w:pPr>
            <w:r>
              <w:rPr>
                <w:rFonts w:ascii="宋体" w:hAnsi="宋体" w:cs="宋体" w:hint="eastAsia"/>
                <w:color w:val="000000"/>
                <w:szCs w:val="21"/>
              </w:rPr>
              <w:t>6000</w:t>
            </w:r>
          </w:p>
        </w:tc>
      </w:tr>
      <w:tr w:rsidR="00792AF0" w:rsidTr="00935537">
        <w:trPr>
          <w:trHeight w:val="312"/>
          <w:jc w:val="center"/>
        </w:trPr>
        <w:tc>
          <w:tcPr>
            <w:tcW w:w="3796"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宋体"/>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其中：财政拨款</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宋体"/>
                <w:color w:val="000000"/>
                <w:szCs w:val="21"/>
              </w:rPr>
            </w:pPr>
            <w:r>
              <w:rPr>
                <w:rFonts w:ascii="宋体" w:hAnsi="宋体" w:cs="宋体" w:hint="eastAsia"/>
                <w:color w:val="000000"/>
                <w:szCs w:val="21"/>
              </w:rPr>
              <w:t>6000</w:t>
            </w:r>
          </w:p>
        </w:tc>
      </w:tr>
      <w:tr w:rsidR="00792AF0" w:rsidTr="00935537">
        <w:trPr>
          <w:trHeight w:val="312"/>
          <w:jc w:val="center"/>
        </w:trPr>
        <w:tc>
          <w:tcPr>
            <w:tcW w:w="3796"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宋体"/>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360" w:lineRule="exact"/>
              <w:jc w:val="left"/>
              <w:textAlignment w:val="center"/>
              <w:rPr>
                <w:rFonts w:ascii="宋体" w:hAnsi="宋体" w:cs="宋体"/>
                <w:color w:val="000000"/>
                <w:szCs w:val="21"/>
              </w:rPr>
            </w:pPr>
            <w:r>
              <w:rPr>
                <w:rFonts w:ascii="宋体" w:hAnsi="宋体" w:cs="宋体" w:hint="eastAsia"/>
                <w:color w:val="000000"/>
                <w:kern w:val="0"/>
                <w:szCs w:val="21"/>
              </w:rPr>
              <w:t>其他资金</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宋体"/>
                <w:color w:val="000000"/>
                <w:szCs w:val="21"/>
              </w:rPr>
            </w:pPr>
          </w:p>
        </w:tc>
      </w:tr>
      <w:tr w:rsidR="00792AF0" w:rsidTr="00935537">
        <w:trPr>
          <w:trHeight w:val="363"/>
          <w:jc w:val="center"/>
        </w:trPr>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年度总体绩效目标</w:t>
            </w:r>
          </w:p>
        </w:tc>
        <w:tc>
          <w:tcPr>
            <w:tcW w:w="7572" w:type="dxa"/>
            <w:gridSpan w:val="5"/>
            <w:tcBorders>
              <w:top w:val="single" w:sz="4" w:space="0" w:color="000000"/>
              <w:left w:val="single" w:sz="4" w:space="0" w:color="000000"/>
              <w:bottom w:val="single" w:sz="4" w:space="0" w:color="000000"/>
              <w:right w:val="single" w:sz="4" w:space="0" w:color="000000"/>
            </w:tcBorders>
            <w:shd w:val="clear" w:color="auto" w:fill="auto"/>
          </w:tcPr>
          <w:p w:rsidR="00792AF0" w:rsidRDefault="00792AF0" w:rsidP="00935537">
            <w:pPr>
              <w:widowControl/>
              <w:spacing w:line="360" w:lineRule="exact"/>
              <w:jc w:val="left"/>
              <w:textAlignment w:val="top"/>
              <w:rPr>
                <w:rFonts w:ascii="宋体" w:hAnsi="宋体" w:cs="宋体"/>
                <w:color w:val="000000"/>
                <w:szCs w:val="21"/>
              </w:rPr>
            </w:pPr>
            <w:r>
              <w:rPr>
                <w:rFonts w:ascii="宋体" w:hAnsi="宋体" w:cs="宋体" w:hint="eastAsia"/>
                <w:color w:val="000000"/>
                <w:szCs w:val="21"/>
              </w:rPr>
              <w:t>为了保障城市功能正常运转，保证市民安全出行，2023年计划完成区内市政道路及附属设施维护、路灯照明维修、公园绿地及海岸线保洁、日常养护、道路清扫、公厕保洁及垃圾清运等工作，</w:t>
            </w:r>
            <w:r>
              <w:rPr>
                <w:rFonts w:ascii="Calibri" w:hAnsi="Calibri" w:cs="Calibri"/>
                <w:color w:val="000000"/>
                <w:sz w:val="22"/>
              </w:rPr>
              <w:t>雨水管线维护长度</w:t>
            </w:r>
            <w:r>
              <w:rPr>
                <w:rFonts w:ascii="Calibri" w:hAnsi="Calibri" w:cs="Calibri" w:hint="eastAsia"/>
                <w:color w:val="000000"/>
                <w:sz w:val="22"/>
              </w:rPr>
              <w:t>超过</w:t>
            </w:r>
            <w:r>
              <w:rPr>
                <w:rFonts w:ascii="Calibri" w:hAnsi="Calibri" w:cs="Calibri" w:hint="eastAsia"/>
                <w:color w:val="000000"/>
                <w:sz w:val="22"/>
              </w:rPr>
              <w:t>186</w:t>
            </w:r>
            <w:r>
              <w:rPr>
                <w:rFonts w:ascii="Calibri" w:hAnsi="Calibri" w:cs="Calibri" w:hint="eastAsia"/>
                <w:color w:val="000000"/>
                <w:sz w:val="22"/>
              </w:rPr>
              <w:t>公里，</w:t>
            </w:r>
            <w:r>
              <w:rPr>
                <w:rFonts w:ascii="Calibri" w:hAnsi="Calibri" w:cs="Calibri"/>
                <w:color w:val="000000"/>
                <w:sz w:val="22"/>
              </w:rPr>
              <w:t>路灯维护数量</w:t>
            </w:r>
            <w:r>
              <w:rPr>
                <w:rFonts w:ascii="Calibri" w:hAnsi="Calibri" w:cs="Calibri" w:hint="eastAsia"/>
                <w:color w:val="000000"/>
                <w:sz w:val="22"/>
              </w:rPr>
              <w:t>超过</w:t>
            </w:r>
            <w:r>
              <w:rPr>
                <w:rFonts w:ascii="Calibri" w:hAnsi="Calibri" w:cs="Calibri" w:hint="eastAsia"/>
                <w:color w:val="000000"/>
                <w:sz w:val="22"/>
              </w:rPr>
              <w:t>11926</w:t>
            </w:r>
            <w:r>
              <w:rPr>
                <w:rFonts w:ascii="Calibri" w:hAnsi="Calibri" w:cs="Calibri" w:hint="eastAsia"/>
                <w:color w:val="000000"/>
                <w:sz w:val="22"/>
              </w:rPr>
              <w:t>基，道路清扫保洁面积超过</w:t>
            </w:r>
            <w:r>
              <w:rPr>
                <w:rFonts w:ascii="Calibri" w:hAnsi="Calibri" w:cs="Calibri" w:hint="eastAsia"/>
                <w:color w:val="000000"/>
                <w:sz w:val="22"/>
              </w:rPr>
              <w:t>333</w:t>
            </w:r>
            <w:r>
              <w:rPr>
                <w:rFonts w:ascii="Calibri" w:hAnsi="Calibri" w:cs="Calibri" w:hint="eastAsia"/>
                <w:color w:val="000000"/>
                <w:sz w:val="22"/>
              </w:rPr>
              <w:t>万平方米，养护工作和生活垃圾处置达标率</w:t>
            </w:r>
            <w:r>
              <w:rPr>
                <w:rFonts w:ascii="Calibri" w:hAnsi="Calibri" w:cs="Calibri" w:hint="eastAsia"/>
                <w:color w:val="000000"/>
                <w:sz w:val="22"/>
              </w:rPr>
              <w:t>100%</w:t>
            </w:r>
            <w:r>
              <w:rPr>
                <w:rFonts w:ascii="Calibri" w:hAnsi="Calibri" w:cs="Calibri" w:hint="eastAsia"/>
                <w:color w:val="000000"/>
                <w:sz w:val="22"/>
              </w:rPr>
              <w:t>，养护工作和生活垃圾处置完成及时率</w:t>
            </w:r>
            <w:r>
              <w:rPr>
                <w:rFonts w:ascii="Calibri" w:hAnsi="Calibri" w:cs="Calibri" w:hint="eastAsia"/>
                <w:color w:val="000000"/>
                <w:sz w:val="22"/>
              </w:rPr>
              <w:t>100%</w:t>
            </w:r>
            <w:r>
              <w:rPr>
                <w:rFonts w:ascii="Calibri" w:hAnsi="Calibri" w:cs="Calibri" w:hint="eastAsia"/>
                <w:color w:val="000000"/>
                <w:sz w:val="22"/>
              </w:rPr>
              <w:t>，支出总额控制在</w:t>
            </w:r>
            <w:r>
              <w:rPr>
                <w:rFonts w:ascii="Calibri" w:hAnsi="Calibri" w:cs="Calibri" w:hint="eastAsia"/>
                <w:color w:val="000000"/>
                <w:sz w:val="22"/>
              </w:rPr>
              <w:t>6000</w:t>
            </w:r>
            <w:r>
              <w:rPr>
                <w:rFonts w:ascii="Calibri" w:hAnsi="Calibri" w:cs="Calibri" w:hint="eastAsia"/>
                <w:color w:val="000000"/>
                <w:sz w:val="22"/>
              </w:rPr>
              <w:t>万元内，基础设施正常运转率达到</w:t>
            </w:r>
            <w:r>
              <w:rPr>
                <w:rFonts w:ascii="Calibri" w:hAnsi="Calibri" w:cs="Calibri" w:hint="eastAsia"/>
                <w:color w:val="000000"/>
                <w:sz w:val="22"/>
              </w:rPr>
              <w:t>90%</w:t>
            </w:r>
            <w:r>
              <w:rPr>
                <w:rFonts w:ascii="Calibri" w:hAnsi="Calibri" w:cs="Calibri" w:hint="eastAsia"/>
                <w:color w:val="000000"/>
                <w:sz w:val="22"/>
              </w:rPr>
              <w:t>以上，</w:t>
            </w:r>
            <w:r>
              <w:rPr>
                <w:rFonts w:ascii="宋体" w:hAnsi="宋体" w:cs="宋体" w:hint="eastAsia"/>
                <w:color w:val="000000"/>
                <w:szCs w:val="21"/>
              </w:rPr>
              <w:t>市民满意度达到90%以上。通过精细化管理，不断提高城市整体服务功能。</w:t>
            </w:r>
          </w:p>
        </w:tc>
      </w:tr>
      <w:tr w:rsidR="00792AF0" w:rsidTr="00935537">
        <w:trPr>
          <w:trHeight w:val="312"/>
          <w:jc w:val="center"/>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绩</w:t>
            </w:r>
            <w:r>
              <w:rPr>
                <w:rFonts w:ascii="宋体" w:hAnsi="宋体" w:cs="宋体" w:hint="eastAsia"/>
                <w:color w:val="000000"/>
                <w:kern w:val="0"/>
                <w:szCs w:val="21"/>
              </w:rPr>
              <w:br/>
              <w:t>效</w:t>
            </w:r>
            <w:r>
              <w:rPr>
                <w:rFonts w:ascii="宋体" w:hAnsi="宋体" w:cs="宋体" w:hint="eastAsia"/>
                <w:color w:val="000000"/>
                <w:kern w:val="0"/>
                <w:szCs w:val="21"/>
              </w:rPr>
              <w:br/>
              <w:t>指</w:t>
            </w:r>
            <w:r>
              <w:rPr>
                <w:rFonts w:ascii="宋体" w:hAnsi="宋体" w:cs="宋体" w:hint="eastAsia"/>
                <w:color w:val="000000"/>
                <w:kern w:val="0"/>
                <w:szCs w:val="21"/>
              </w:rPr>
              <w:br/>
              <w:t>标</w:t>
            </w:r>
          </w:p>
        </w:tc>
        <w:tc>
          <w:tcPr>
            <w:tcW w:w="1270" w:type="dxa"/>
            <w:tcBorders>
              <w:top w:val="single" w:sz="4" w:space="0" w:color="000000"/>
              <w:left w:val="single" w:sz="4" w:space="0" w:color="000000"/>
              <w:bottom w:val="nil"/>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一级指标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二级指标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三级指标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指标值</w:t>
            </w:r>
          </w:p>
        </w:tc>
      </w:tr>
      <w:tr w:rsidR="00792AF0"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宋体"/>
                <w:color w:val="000000"/>
                <w:szCs w:val="21"/>
              </w:rPr>
            </w:pPr>
          </w:p>
        </w:tc>
        <w:tc>
          <w:tcPr>
            <w:tcW w:w="1270" w:type="dxa"/>
            <w:vMerge w:val="restart"/>
            <w:tcBorders>
              <w:top w:val="single" w:sz="4" w:space="0" w:color="000000"/>
              <w:left w:val="single" w:sz="4" w:space="0" w:color="000000"/>
              <w:right w:val="nil"/>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成本指标</w:t>
            </w:r>
          </w:p>
        </w:tc>
        <w:tc>
          <w:tcPr>
            <w:tcW w:w="1446" w:type="dxa"/>
            <w:vMerge w:val="restart"/>
            <w:tcBorders>
              <w:top w:val="single" w:sz="4" w:space="0" w:color="000000"/>
              <w:left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经济成本</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792AF0" w:rsidRDefault="00792AF0" w:rsidP="00935537">
            <w:pPr>
              <w:spacing w:line="360" w:lineRule="exact"/>
              <w:jc w:val="center"/>
              <w:rPr>
                <w:rFonts w:ascii="Calibri" w:hAnsi="Calibri" w:cs="Calibri"/>
                <w:color w:val="000000"/>
                <w:sz w:val="22"/>
              </w:rPr>
            </w:pPr>
            <w:r>
              <w:rPr>
                <w:rFonts w:ascii="Calibri" w:hAnsi="Calibri" w:cs="Calibri" w:hint="eastAsia"/>
                <w:color w:val="000000"/>
                <w:sz w:val="22"/>
              </w:rPr>
              <w:t>雨水管线维护</w:t>
            </w:r>
          </w:p>
          <w:p w:rsidR="00792AF0" w:rsidRDefault="00792AF0" w:rsidP="00935537">
            <w:pPr>
              <w:spacing w:line="360" w:lineRule="exact"/>
              <w:jc w:val="center"/>
              <w:rPr>
                <w:rFonts w:ascii="Calibri" w:hAnsi="Calibri" w:cs="Calibri"/>
                <w:color w:val="000000"/>
                <w:sz w:val="22"/>
              </w:rPr>
            </w:pPr>
            <w:r>
              <w:rPr>
                <w:rFonts w:ascii="Calibri" w:hAnsi="Calibri" w:cs="Calibri" w:hint="eastAsia"/>
                <w:color w:val="000000"/>
                <w:sz w:val="22"/>
              </w:rPr>
              <w:t>单位成本</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Calibri" w:hAnsi="Calibri" w:cs="Calibri"/>
                <w:color w:val="000000"/>
                <w:sz w:val="22"/>
              </w:rPr>
            </w:pPr>
            <w:r>
              <w:rPr>
                <w:rFonts w:ascii="宋体" w:hAnsi="宋体" w:cs="Calibri" w:hint="eastAsia"/>
                <w:color w:val="000000"/>
                <w:sz w:val="22"/>
              </w:rPr>
              <w:t>≤</w:t>
            </w:r>
            <w:r>
              <w:rPr>
                <w:rFonts w:ascii="Calibri" w:hAnsi="Calibri" w:cs="Calibri" w:hint="eastAsia"/>
                <w:color w:val="000000"/>
                <w:sz w:val="22"/>
              </w:rPr>
              <w:t>3.16/</w:t>
            </w:r>
            <w:r>
              <w:rPr>
                <w:rFonts w:ascii="Calibri" w:hAnsi="Calibri" w:cs="Calibri" w:hint="eastAsia"/>
                <w:color w:val="000000"/>
                <w:sz w:val="22"/>
              </w:rPr>
              <w:t>米</w:t>
            </w:r>
          </w:p>
        </w:tc>
      </w:tr>
      <w:tr w:rsidR="00792AF0"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宋体"/>
                <w:color w:val="000000"/>
                <w:szCs w:val="21"/>
              </w:rPr>
            </w:pPr>
          </w:p>
        </w:tc>
        <w:tc>
          <w:tcPr>
            <w:tcW w:w="1270" w:type="dxa"/>
            <w:vMerge/>
            <w:tcBorders>
              <w:left w:val="single" w:sz="4" w:space="0" w:color="000000"/>
              <w:right w:val="nil"/>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kern w:val="0"/>
                <w:szCs w:val="21"/>
              </w:rPr>
            </w:pPr>
          </w:p>
        </w:tc>
        <w:tc>
          <w:tcPr>
            <w:tcW w:w="1446" w:type="dxa"/>
            <w:vMerge/>
            <w:tcBorders>
              <w:left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kern w:val="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792AF0" w:rsidRDefault="00792AF0" w:rsidP="00935537">
            <w:pPr>
              <w:spacing w:line="360" w:lineRule="exact"/>
              <w:jc w:val="center"/>
              <w:rPr>
                <w:rFonts w:ascii="Calibri" w:hAnsi="Calibri" w:cs="Calibri"/>
                <w:color w:val="000000"/>
                <w:sz w:val="22"/>
              </w:rPr>
            </w:pPr>
            <w:r>
              <w:rPr>
                <w:rFonts w:ascii="Calibri" w:hAnsi="Calibri" w:cs="Calibri" w:hint="eastAsia"/>
                <w:color w:val="000000"/>
                <w:sz w:val="22"/>
              </w:rPr>
              <w:t>路灯维护单位成本</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Calibri" w:hAnsi="Calibri" w:cs="Calibri"/>
                <w:color w:val="000000"/>
                <w:sz w:val="22"/>
              </w:rPr>
            </w:pPr>
            <w:r>
              <w:rPr>
                <w:rFonts w:ascii="宋体" w:hAnsi="宋体" w:cs="Calibri" w:hint="eastAsia"/>
                <w:color w:val="000000"/>
                <w:sz w:val="22"/>
              </w:rPr>
              <w:t>≤</w:t>
            </w:r>
            <w:r>
              <w:rPr>
                <w:rFonts w:ascii="Calibri" w:hAnsi="Calibri" w:cs="Calibri" w:hint="eastAsia"/>
                <w:color w:val="000000"/>
                <w:sz w:val="22"/>
              </w:rPr>
              <w:t>275</w:t>
            </w:r>
            <w:r>
              <w:rPr>
                <w:rFonts w:ascii="Calibri" w:hAnsi="Calibri" w:cs="Calibri" w:hint="eastAsia"/>
                <w:color w:val="000000"/>
                <w:sz w:val="22"/>
              </w:rPr>
              <w:t>元</w:t>
            </w:r>
            <w:r>
              <w:rPr>
                <w:rFonts w:ascii="Calibri" w:hAnsi="Calibri" w:cs="Calibri" w:hint="eastAsia"/>
                <w:color w:val="000000"/>
                <w:sz w:val="22"/>
              </w:rPr>
              <w:t>/</w:t>
            </w:r>
            <w:r>
              <w:rPr>
                <w:rFonts w:ascii="Calibri" w:hAnsi="Calibri" w:cs="Calibri" w:hint="eastAsia"/>
                <w:color w:val="000000"/>
                <w:sz w:val="22"/>
              </w:rPr>
              <w:t>基</w:t>
            </w:r>
          </w:p>
        </w:tc>
      </w:tr>
      <w:tr w:rsidR="00792AF0"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宋体"/>
                <w:color w:val="000000"/>
                <w:szCs w:val="21"/>
              </w:rPr>
            </w:pPr>
          </w:p>
        </w:tc>
        <w:tc>
          <w:tcPr>
            <w:tcW w:w="1270" w:type="dxa"/>
            <w:vMerge/>
            <w:tcBorders>
              <w:left w:val="single" w:sz="4" w:space="0" w:color="000000"/>
              <w:bottom w:val="single" w:sz="4" w:space="0" w:color="000000"/>
              <w:right w:val="nil"/>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kern w:val="0"/>
                <w:szCs w:val="21"/>
              </w:rPr>
            </w:pPr>
          </w:p>
        </w:tc>
        <w:tc>
          <w:tcPr>
            <w:tcW w:w="1446" w:type="dxa"/>
            <w:vMerge/>
            <w:tcBorders>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kern w:val="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792AF0" w:rsidRDefault="00792AF0" w:rsidP="00935537">
            <w:pPr>
              <w:spacing w:line="360" w:lineRule="exact"/>
              <w:jc w:val="center"/>
              <w:rPr>
                <w:rFonts w:ascii="Calibri" w:hAnsi="Calibri" w:cs="Calibri"/>
                <w:color w:val="000000"/>
                <w:sz w:val="22"/>
              </w:rPr>
            </w:pPr>
            <w:r>
              <w:rPr>
                <w:rFonts w:ascii="Calibri" w:hAnsi="Calibri" w:cs="Calibri" w:hint="eastAsia"/>
                <w:color w:val="000000"/>
                <w:sz w:val="22"/>
              </w:rPr>
              <w:t>道路保洁单位成本</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Calibri"/>
                <w:color w:val="000000"/>
                <w:sz w:val="22"/>
              </w:rPr>
            </w:pPr>
            <w:r>
              <w:rPr>
                <w:rFonts w:ascii="Calibri" w:hAnsi="Calibri" w:cs="Calibri" w:hint="eastAsia"/>
                <w:color w:val="000000"/>
                <w:sz w:val="22"/>
              </w:rPr>
              <w:t>≤</w:t>
            </w:r>
            <w:r>
              <w:rPr>
                <w:rFonts w:ascii="Calibri" w:hAnsi="Calibri" w:cs="Calibri" w:hint="eastAsia"/>
                <w:color w:val="000000"/>
                <w:sz w:val="22"/>
              </w:rPr>
              <w:t>6.8</w:t>
            </w:r>
            <w:r>
              <w:rPr>
                <w:rFonts w:ascii="Calibri" w:hAnsi="Calibri" w:cs="Calibri" w:hint="eastAsia"/>
                <w:color w:val="000000"/>
                <w:sz w:val="22"/>
              </w:rPr>
              <w:t>元</w:t>
            </w:r>
            <w:r>
              <w:rPr>
                <w:rFonts w:ascii="Calibri" w:hAnsi="Calibri" w:cs="Calibri" w:hint="eastAsia"/>
                <w:color w:val="000000"/>
                <w:sz w:val="22"/>
              </w:rPr>
              <w:t>/</w:t>
            </w:r>
            <w:r>
              <w:rPr>
                <w:rFonts w:ascii="Calibri" w:hAnsi="Calibri" w:cs="Calibri" w:hint="eastAsia"/>
                <w:color w:val="000000"/>
                <w:sz w:val="22"/>
              </w:rPr>
              <w:t>平方米</w:t>
            </w:r>
          </w:p>
        </w:tc>
      </w:tr>
      <w:tr w:rsidR="00792AF0"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宋体"/>
                <w:color w:val="000000"/>
                <w:szCs w:val="21"/>
              </w:rPr>
            </w:pPr>
          </w:p>
        </w:tc>
        <w:tc>
          <w:tcPr>
            <w:tcW w:w="1270" w:type="dxa"/>
            <w:vMerge w:val="restart"/>
            <w:tcBorders>
              <w:top w:val="single" w:sz="4" w:space="0" w:color="000000"/>
              <w:left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产出指标</w:t>
            </w:r>
          </w:p>
        </w:tc>
        <w:tc>
          <w:tcPr>
            <w:tcW w:w="1446" w:type="dxa"/>
            <w:vMerge w:val="restart"/>
            <w:tcBorders>
              <w:top w:val="single" w:sz="4" w:space="0" w:color="000000"/>
              <w:left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数量指标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792AF0" w:rsidRDefault="00792AF0" w:rsidP="00935537">
            <w:pPr>
              <w:spacing w:line="360" w:lineRule="exact"/>
              <w:jc w:val="center"/>
              <w:rPr>
                <w:rFonts w:ascii="Calibri" w:hAnsi="Calibri" w:cs="Calibri"/>
                <w:color w:val="000000"/>
                <w:sz w:val="22"/>
              </w:rPr>
            </w:pPr>
            <w:r>
              <w:rPr>
                <w:rFonts w:ascii="Calibri" w:hAnsi="Calibri" w:cs="Calibri"/>
                <w:color w:val="000000"/>
                <w:sz w:val="22"/>
              </w:rPr>
              <w:t>雨水管线维护长度</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Calibri" w:hAnsi="Calibri" w:cs="Calibri"/>
                <w:color w:val="000000"/>
                <w:sz w:val="22"/>
              </w:rPr>
            </w:pPr>
            <w:r>
              <w:rPr>
                <w:rFonts w:ascii="宋体" w:hAnsi="宋体" w:cs="Calibri" w:hint="eastAsia"/>
                <w:color w:val="000000"/>
                <w:sz w:val="22"/>
              </w:rPr>
              <w:t>≥</w:t>
            </w:r>
            <w:r>
              <w:rPr>
                <w:rFonts w:ascii="Calibri" w:hAnsi="Calibri" w:cs="Calibri"/>
                <w:color w:val="000000"/>
                <w:sz w:val="22"/>
              </w:rPr>
              <w:t>186</w:t>
            </w:r>
            <w:r>
              <w:rPr>
                <w:rFonts w:ascii="Calibri" w:hAnsi="Calibri" w:cs="Calibri"/>
                <w:color w:val="000000"/>
                <w:sz w:val="22"/>
              </w:rPr>
              <w:t>公里</w:t>
            </w:r>
          </w:p>
        </w:tc>
      </w:tr>
      <w:tr w:rsidR="00792AF0"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宋体"/>
                <w:color w:val="000000"/>
                <w:szCs w:val="21"/>
              </w:rPr>
            </w:pPr>
          </w:p>
        </w:tc>
        <w:tc>
          <w:tcPr>
            <w:tcW w:w="1270" w:type="dxa"/>
            <w:vMerge/>
            <w:tcBorders>
              <w:left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kern w:val="0"/>
                <w:szCs w:val="21"/>
              </w:rPr>
            </w:pPr>
          </w:p>
        </w:tc>
        <w:tc>
          <w:tcPr>
            <w:tcW w:w="1446" w:type="dxa"/>
            <w:vMerge/>
            <w:tcBorders>
              <w:left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kern w:val="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792AF0" w:rsidRDefault="00792AF0" w:rsidP="00935537">
            <w:pPr>
              <w:spacing w:line="360" w:lineRule="exact"/>
              <w:jc w:val="center"/>
              <w:rPr>
                <w:rFonts w:ascii="Calibri" w:hAnsi="Calibri" w:cs="Calibri"/>
                <w:color w:val="000000"/>
                <w:sz w:val="22"/>
              </w:rPr>
            </w:pPr>
            <w:r>
              <w:rPr>
                <w:rFonts w:ascii="Calibri" w:hAnsi="Calibri" w:cs="Calibri"/>
                <w:color w:val="000000"/>
                <w:sz w:val="22"/>
              </w:rPr>
              <w:t>路灯维护数量</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Calibri" w:hAnsi="Calibri" w:cs="Calibri"/>
                <w:color w:val="000000"/>
                <w:sz w:val="22"/>
              </w:rPr>
            </w:pPr>
            <w:r>
              <w:rPr>
                <w:rFonts w:ascii="宋体" w:hAnsi="宋体" w:cs="Calibri" w:hint="eastAsia"/>
                <w:color w:val="000000"/>
                <w:sz w:val="22"/>
              </w:rPr>
              <w:t>≥</w:t>
            </w:r>
            <w:r>
              <w:rPr>
                <w:rFonts w:ascii="Calibri" w:hAnsi="Calibri" w:cs="Calibri"/>
                <w:color w:val="000000"/>
                <w:sz w:val="22"/>
              </w:rPr>
              <w:t>11926</w:t>
            </w:r>
            <w:r>
              <w:rPr>
                <w:rFonts w:ascii="Calibri" w:hAnsi="Calibri" w:cs="Calibri"/>
                <w:color w:val="000000"/>
                <w:sz w:val="22"/>
              </w:rPr>
              <w:t>基</w:t>
            </w:r>
          </w:p>
        </w:tc>
      </w:tr>
      <w:tr w:rsidR="00792AF0"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宋体"/>
                <w:color w:val="000000"/>
                <w:szCs w:val="21"/>
              </w:rPr>
            </w:pPr>
          </w:p>
        </w:tc>
        <w:tc>
          <w:tcPr>
            <w:tcW w:w="1270" w:type="dxa"/>
            <w:vMerge/>
            <w:tcBorders>
              <w:left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kern w:val="0"/>
                <w:szCs w:val="21"/>
              </w:rPr>
            </w:pPr>
          </w:p>
        </w:tc>
        <w:tc>
          <w:tcPr>
            <w:tcW w:w="1446" w:type="dxa"/>
            <w:tcBorders>
              <w:left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kern w:val="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792AF0" w:rsidRDefault="00792AF0" w:rsidP="00935537">
            <w:pPr>
              <w:spacing w:line="360" w:lineRule="exact"/>
              <w:jc w:val="center"/>
              <w:rPr>
                <w:rFonts w:ascii="Calibri" w:hAnsi="Calibri" w:cs="Calibri"/>
                <w:color w:val="000000"/>
                <w:sz w:val="22"/>
              </w:rPr>
            </w:pPr>
            <w:r>
              <w:rPr>
                <w:rFonts w:ascii="Calibri" w:hAnsi="Calibri" w:cs="Calibri" w:hint="eastAsia"/>
                <w:color w:val="000000"/>
                <w:sz w:val="22"/>
              </w:rPr>
              <w:t>道路清扫保洁面积</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Calibri" w:hAnsi="Calibri" w:cs="Calibri"/>
                <w:color w:val="000000"/>
                <w:sz w:val="22"/>
              </w:rPr>
            </w:pPr>
            <w:r>
              <w:rPr>
                <w:rFonts w:ascii="宋体" w:hAnsi="宋体" w:cs="Calibri" w:hint="eastAsia"/>
                <w:color w:val="000000"/>
                <w:sz w:val="22"/>
              </w:rPr>
              <w:t>≥</w:t>
            </w:r>
            <w:r>
              <w:rPr>
                <w:rFonts w:ascii="Calibri" w:hAnsi="Calibri" w:cs="Calibri" w:hint="eastAsia"/>
                <w:color w:val="000000"/>
                <w:sz w:val="22"/>
              </w:rPr>
              <w:t>3330000</w:t>
            </w:r>
            <w:r>
              <w:rPr>
                <w:rFonts w:ascii="Calibri" w:hAnsi="Calibri" w:cs="Calibri" w:hint="eastAsia"/>
                <w:color w:val="000000"/>
                <w:sz w:val="22"/>
              </w:rPr>
              <w:t>平方米</w:t>
            </w:r>
          </w:p>
        </w:tc>
      </w:tr>
      <w:tr w:rsidR="00792AF0"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宋体"/>
                <w:color w:val="000000"/>
                <w:szCs w:val="21"/>
              </w:rPr>
            </w:pPr>
          </w:p>
        </w:tc>
        <w:tc>
          <w:tcPr>
            <w:tcW w:w="1270" w:type="dxa"/>
            <w:vMerge/>
            <w:tcBorders>
              <w:left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宋体"/>
                <w:color w:val="000000"/>
                <w:szCs w:val="21"/>
              </w:rPr>
            </w:pPr>
          </w:p>
        </w:tc>
        <w:tc>
          <w:tcPr>
            <w:tcW w:w="1446" w:type="dxa"/>
            <w:vMerge w:val="restart"/>
            <w:tcBorders>
              <w:top w:val="single" w:sz="4" w:space="0" w:color="000000"/>
              <w:left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质量指标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792AF0" w:rsidRDefault="00792AF0" w:rsidP="00935537">
            <w:pPr>
              <w:spacing w:line="360" w:lineRule="exact"/>
              <w:jc w:val="center"/>
              <w:rPr>
                <w:rFonts w:ascii="Calibri" w:hAnsi="Calibri" w:cs="Calibri"/>
                <w:color w:val="000000"/>
                <w:sz w:val="22"/>
              </w:rPr>
            </w:pPr>
            <w:r>
              <w:rPr>
                <w:rFonts w:ascii="Calibri" w:hAnsi="Calibri" w:cs="Calibri"/>
                <w:color w:val="000000"/>
                <w:sz w:val="22"/>
              </w:rPr>
              <w:t>养护工作达标率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Calibri" w:hAnsi="Calibri" w:cs="Calibri"/>
                <w:color w:val="000000"/>
                <w:sz w:val="22"/>
              </w:rPr>
            </w:pPr>
            <w:r>
              <w:rPr>
                <w:rFonts w:ascii="Calibri" w:hAnsi="Calibri" w:cs="Calibri" w:hint="eastAsia"/>
                <w:color w:val="000000"/>
                <w:sz w:val="22"/>
              </w:rPr>
              <w:t>＝</w:t>
            </w:r>
            <w:r>
              <w:rPr>
                <w:rFonts w:ascii="Calibri" w:hAnsi="Calibri" w:cs="Calibri"/>
                <w:color w:val="000000"/>
                <w:sz w:val="22"/>
              </w:rPr>
              <w:t>100%</w:t>
            </w:r>
          </w:p>
        </w:tc>
      </w:tr>
      <w:tr w:rsidR="00792AF0"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宋体"/>
                <w:color w:val="000000"/>
                <w:szCs w:val="21"/>
              </w:rPr>
            </w:pPr>
          </w:p>
        </w:tc>
        <w:tc>
          <w:tcPr>
            <w:tcW w:w="1270" w:type="dxa"/>
            <w:vMerge/>
            <w:tcBorders>
              <w:left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宋体"/>
                <w:color w:val="000000"/>
                <w:szCs w:val="21"/>
              </w:rPr>
            </w:pPr>
          </w:p>
        </w:tc>
        <w:tc>
          <w:tcPr>
            <w:tcW w:w="1446" w:type="dxa"/>
            <w:vMerge/>
            <w:tcBorders>
              <w:left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kern w:val="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792AF0" w:rsidRDefault="00792AF0" w:rsidP="00935537">
            <w:pPr>
              <w:spacing w:line="360" w:lineRule="exact"/>
              <w:jc w:val="center"/>
              <w:rPr>
                <w:rFonts w:ascii="Calibri" w:hAnsi="Calibri" w:cs="Calibri"/>
                <w:color w:val="000000"/>
                <w:sz w:val="22"/>
              </w:rPr>
            </w:pPr>
            <w:r>
              <w:rPr>
                <w:rFonts w:ascii="Calibri" w:hAnsi="Calibri" w:cs="Calibri"/>
                <w:color w:val="000000"/>
                <w:sz w:val="22"/>
              </w:rPr>
              <w:t>生活垃圾处置</w:t>
            </w:r>
          </w:p>
          <w:p w:rsidR="00792AF0" w:rsidRDefault="00792AF0" w:rsidP="00935537">
            <w:pPr>
              <w:spacing w:line="360" w:lineRule="exact"/>
              <w:jc w:val="center"/>
              <w:rPr>
                <w:rFonts w:ascii="Calibri" w:hAnsi="Calibri" w:cs="Calibri"/>
                <w:color w:val="000000"/>
                <w:sz w:val="22"/>
              </w:rPr>
            </w:pPr>
            <w:r>
              <w:rPr>
                <w:rFonts w:ascii="Calibri" w:hAnsi="Calibri" w:cs="Calibri"/>
                <w:color w:val="000000"/>
                <w:sz w:val="22"/>
              </w:rPr>
              <w:t>达标率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Calibri" w:hAnsi="Calibri" w:cs="Calibri"/>
                <w:color w:val="000000"/>
                <w:sz w:val="22"/>
              </w:rPr>
            </w:pPr>
            <w:r>
              <w:rPr>
                <w:rFonts w:ascii="Calibri" w:hAnsi="Calibri" w:cs="Calibri" w:hint="eastAsia"/>
                <w:color w:val="000000"/>
                <w:sz w:val="22"/>
              </w:rPr>
              <w:t>＝</w:t>
            </w:r>
            <w:r>
              <w:rPr>
                <w:rFonts w:ascii="Calibri" w:hAnsi="Calibri" w:cs="Calibri"/>
                <w:color w:val="000000"/>
                <w:sz w:val="22"/>
              </w:rPr>
              <w:t>100%</w:t>
            </w:r>
          </w:p>
        </w:tc>
      </w:tr>
      <w:tr w:rsidR="00792AF0"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宋体"/>
                <w:color w:val="000000"/>
                <w:szCs w:val="21"/>
              </w:rPr>
            </w:pPr>
          </w:p>
        </w:tc>
        <w:tc>
          <w:tcPr>
            <w:tcW w:w="1270" w:type="dxa"/>
            <w:vMerge/>
            <w:tcBorders>
              <w:left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宋体"/>
                <w:color w:val="000000"/>
                <w:szCs w:val="21"/>
              </w:rPr>
            </w:pPr>
          </w:p>
        </w:tc>
        <w:tc>
          <w:tcPr>
            <w:tcW w:w="1446" w:type="dxa"/>
            <w:vMerge w:val="restart"/>
            <w:tcBorders>
              <w:top w:val="single" w:sz="4" w:space="0" w:color="000000"/>
              <w:left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时效指标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792AF0" w:rsidRDefault="00792AF0" w:rsidP="00935537">
            <w:pPr>
              <w:spacing w:line="360" w:lineRule="exact"/>
              <w:jc w:val="center"/>
              <w:rPr>
                <w:rFonts w:ascii="Calibri" w:hAnsi="Calibri" w:cs="Calibri"/>
                <w:color w:val="000000"/>
                <w:sz w:val="22"/>
              </w:rPr>
            </w:pPr>
            <w:r>
              <w:rPr>
                <w:rFonts w:ascii="Calibri" w:hAnsi="Calibri" w:cs="Calibri"/>
                <w:color w:val="000000"/>
                <w:sz w:val="22"/>
              </w:rPr>
              <w:t>养护工作完成</w:t>
            </w:r>
          </w:p>
          <w:p w:rsidR="00792AF0" w:rsidRDefault="00792AF0" w:rsidP="00935537">
            <w:pPr>
              <w:spacing w:line="360" w:lineRule="exact"/>
              <w:jc w:val="center"/>
              <w:rPr>
                <w:rFonts w:ascii="Calibri" w:hAnsi="Calibri" w:cs="Calibri"/>
                <w:color w:val="000000"/>
                <w:sz w:val="22"/>
              </w:rPr>
            </w:pPr>
            <w:r>
              <w:rPr>
                <w:rFonts w:ascii="Calibri" w:hAnsi="Calibri" w:cs="Calibri"/>
                <w:color w:val="000000"/>
                <w:sz w:val="22"/>
              </w:rPr>
              <w:t>及时率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Calibri" w:hAnsi="Calibri" w:cs="Calibri"/>
                <w:color w:val="000000"/>
                <w:sz w:val="22"/>
              </w:rPr>
            </w:pPr>
            <w:r>
              <w:rPr>
                <w:rFonts w:ascii="Calibri" w:hAnsi="Calibri" w:cs="Calibri" w:hint="eastAsia"/>
                <w:color w:val="000000"/>
                <w:sz w:val="22"/>
              </w:rPr>
              <w:t>＝</w:t>
            </w:r>
            <w:r>
              <w:rPr>
                <w:rFonts w:ascii="Calibri" w:hAnsi="Calibri" w:cs="Calibri"/>
                <w:color w:val="000000"/>
                <w:sz w:val="22"/>
              </w:rPr>
              <w:t>100%</w:t>
            </w:r>
          </w:p>
        </w:tc>
      </w:tr>
      <w:tr w:rsidR="00792AF0" w:rsidRPr="00333B51"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宋体"/>
                <w:color w:val="000000"/>
                <w:szCs w:val="21"/>
              </w:rPr>
            </w:pPr>
          </w:p>
        </w:tc>
        <w:tc>
          <w:tcPr>
            <w:tcW w:w="1270" w:type="dxa"/>
            <w:vMerge/>
            <w:tcBorders>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宋体"/>
                <w:color w:val="000000"/>
                <w:szCs w:val="21"/>
              </w:rPr>
            </w:pPr>
          </w:p>
        </w:tc>
        <w:tc>
          <w:tcPr>
            <w:tcW w:w="1446" w:type="dxa"/>
            <w:vMerge/>
            <w:tcBorders>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kern w:val="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792AF0" w:rsidRDefault="00792AF0" w:rsidP="00935537">
            <w:pPr>
              <w:spacing w:line="360" w:lineRule="exact"/>
              <w:jc w:val="center"/>
              <w:rPr>
                <w:rFonts w:ascii="Calibri" w:hAnsi="Calibri" w:cs="Calibri"/>
                <w:color w:val="000000"/>
                <w:sz w:val="22"/>
              </w:rPr>
            </w:pPr>
            <w:r>
              <w:rPr>
                <w:rFonts w:ascii="Calibri" w:hAnsi="Calibri" w:cs="Calibri" w:hint="eastAsia"/>
                <w:color w:val="000000"/>
                <w:sz w:val="22"/>
              </w:rPr>
              <w:t>生活垃圾处置完成及时率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Pr="00333B51" w:rsidRDefault="00792AF0" w:rsidP="00935537">
            <w:pPr>
              <w:spacing w:line="360" w:lineRule="exact"/>
              <w:jc w:val="center"/>
              <w:rPr>
                <w:rFonts w:ascii="Calibri" w:hAnsi="Calibri" w:cs="Calibri"/>
                <w:color w:val="000000"/>
                <w:sz w:val="22"/>
              </w:rPr>
            </w:pPr>
            <w:r>
              <w:rPr>
                <w:rFonts w:ascii="Calibri" w:hAnsi="Calibri" w:cs="Calibri" w:hint="eastAsia"/>
                <w:color w:val="000000"/>
                <w:sz w:val="22"/>
              </w:rPr>
              <w:t>＝</w:t>
            </w:r>
            <w:r>
              <w:rPr>
                <w:rFonts w:ascii="Calibri" w:hAnsi="Calibri" w:cs="Calibri"/>
                <w:color w:val="000000"/>
                <w:sz w:val="22"/>
              </w:rPr>
              <w:t>100%</w:t>
            </w:r>
          </w:p>
        </w:tc>
      </w:tr>
      <w:tr w:rsidR="00792AF0"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宋体"/>
                <w:color w:val="000000"/>
                <w:szCs w:val="21"/>
              </w:rPr>
            </w:pPr>
          </w:p>
        </w:tc>
        <w:tc>
          <w:tcPr>
            <w:tcW w:w="12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效益指标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社会效益</w:t>
            </w:r>
            <w:r>
              <w:rPr>
                <w:rFonts w:ascii="宋体" w:hAnsi="宋体" w:cs="宋体" w:hint="eastAsia"/>
                <w:color w:val="000000"/>
                <w:kern w:val="0"/>
                <w:szCs w:val="21"/>
              </w:rPr>
              <w:br/>
              <w:t>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792AF0" w:rsidRDefault="00792AF0" w:rsidP="00935537">
            <w:pPr>
              <w:spacing w:line="360" w:lineRule="exact"/>
              <w:jc w:val="center"/>
              <w:rPr>
                <w:rFonts w:ascii="Calibri" w:hAnsi="Calibri" w:cs="Calibri"/>
                <w:color w:val="000000"/>
                <w:sz w:val="22"/>
              </w:rPr>
            </w:pPr>
            <w:r>
              <w:rPr>
                <w:rFonts w:ascii="Calibri" w:hAnsi="Calibri" w:cs="Calibri"/>
                <w:color w:val="000000"/>
                <w:sz w:val="22"/>
              </w:rPr>
              <w:t>基础设施正常</w:t>
            </w:r>
          </w:p>
          <w:p w:rsidR="00792AF0" w:rsidRDefault="00792AF0" w:rsidP="00935537">
            <w:pPr>
              <w:spacing w:line="360" w:lineRule="exact"/>
              <w:jc w:val="center"/>
              <w:rPr>
                <w:rFonts w:ascii="Calibri" w:hAnsi="Calibri" w:cs="Calibri"/>
                <w:color w:val="000000"/>
                <w:sz w:val="22"/>
              </w:rPr>
            </w:pPr>
            <w:r>
              <w:rPr>
                <w:rFonts w:ascii="Calibri" w:hAnsi="Calibri" w:cs="Calibri"/>
                <w:color w:val="000000"/>
                <w:sz w:val="22"/>
              </w:rPr>
              <w:t>运转率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Calibri" w:hAnsi="Calibri" w:cs="Calibri"/>
                <w:color w:val="000000"/>
                <w:sz w:val="22"/>
              </w:rPr>
            </w:pPr>
            <w:r>
              <w:rPr>
                <w:rFonts w:ascii="宋体" w:hAnsi="宋体" w:cs="Calibri" w:hint="eastAsia"/>
                <w:color w:val="000000"/>
                <w:sz w:val="22"/>
              </w:rPr>
              <w:t>≥</w:t>
            </w:r>
            <w:r>
              <w:rPr>
                <w:rFonts w:ascii="Calibri" w:hAnsi="Calibri" w:cs="Calibri"/>
                <w:color w:val="000000"/>
                <w:sz w:val="22"/>
              </w:rPr>
              <w:t>90%</w:t>
            </w:r>
          </w:p>
        </w:tc>
      </w:tr>
      <w:tr w:rsidR="00792AF0"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宋体" w:hAnsi="宋体" w:cs="宋体"/>
                <w:color w:val="000000"/>
                <w:szCs w:val="21"/>
              </w:rPr>
            </w:pPr>
          </w:p>
        </w:tc>
        <w:tc>
          <w:tcPr>
            <w:tcW w:w="12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满意度指标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360" w:lineRule="exact"/>
              <w:jc w:val="center"/>
              <w:textAlignment w:val="center"/>
              <w:rPr>
                <w:rFonts w:ascii="宋体" w:hAnsi="宋体" w:cs="宋体"/>
                <w:color w:val="000000"/>
                <w:szCs w:val="21"/>
              </w:rPr>
            </w:pPr>
            <w:r>
              <w:rPr>
                <w:rFonts w:ascii="宋体" w:hAnsi="宋体" w:cs="宋体" w:hint="eastAsia"/>
                <w:color w:val="000000"/>
                <w:kern w:val="0"/>
                <w:szCs w:val="21"/>
              </w:rPr>
              <w:t>服务对象</w:t>
            </w:r>
            <w:r>
              <w:rPr>
                <w:rFonts w:ascii="宋体" w:hAnsi="宋体" w:cs="宋体" w:hint="eastAsia"/>
                <w:color w:val="000000"/>
                <w:kern w:val="0"/>
                <w:szCs w:val="21"/>
              </w:rPr>
              <w:br/>
              <w:t>满意度指标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Calibri" w:hAnsi="Calibri" w:cs="Calibri"/>
                <w:color w:val="000000"/>
                <w:sz w:val="22"/>
              </w:rPr>
            </w:pPr>
            <w:r>
              <w:rPr>
                <w:rFonts w:ascii="Calibri" w:hAnsi="Calibri" w:cs="Calibri"/>
                <w:color w:val="000000"/>
                <w:sz w:val="22"/>
              </w:rPr>
              <w:t>市民满意度</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360" w:lineRule="exact"/>
              <w:jc w:val="center"/>
              <w:rPr>
                <w:rFonts w:ascii="Calibri" w:hAnsi="Calibri" w:cs="Calibri"/>
                <w:color w:val="000000"/>
                <w:sz w:val="22"/>
              </w:rPr>
            </w:pPr>
            <w:r>
              <w:rPr>
                <w:rFonts w:ascii="宋体" w:hAnsi="宋体" w:cs="Calibri" w:hint="eastAsia"/>
                <w:color w:val="000000"/>
                <w:sz w:val="22"/>
              </w:rPr>
              <w:t>≥</w:t>
            </w:r>
            <w:r>
              <w:rPr>
                <w:rFonts w:ascii="Calibri" w:hAnsi="Calibri" w:cs="Calibri"/>
                <w:color w:val="000000"/>
                <w:sz w:val="22"/>
              </w:rPr>
              <w:t>90%</w:t>
            </w:r>
          </w:p>
        </w:tc>
      </w:tr>
    </w:tbl>
    <w:p w:rsidR="00117FEB" w:rsidRDefault="00117FEB" w:rsidP="006B46F7">
      <w:pPr>
        <w:rPr>
          <w:rFonts w:hint="eastAsia"/>
        </w:rPr>
      </w:pPr>
    </w:p>
    <w:p w:rsidR="00792AF0" w:rsidRDefault="00792AF0" w:rsidP="006B46F7">
      <w:pPr>
        <w:rPr>
          <w:rFonts w:hint="eastAsia"/>
        </w:rPr>
      </w:pPr>
    </w:p>
    <w:p w:rsidR="00792AF0" w:rsidRDefault="00792AF0" w:rsidP="006B46F7">
      <w:pPr>
        <w:rPr>
          <w:rFonts w:hint="eastAsia"/>
        </w:rPr>
      </w:pPr>
    </w:p>
    <w:p w:rsidR="00792AF0" w:rsidRDefault="00792AF0" w:rsidP="006B46F7">
      <w:pPr>
        <w:rPr>
          <w:rFonts w:hint="eastAsia"/>
        </w:rPr>
      </w:pPr>
    </w:p>
    <w:p w:rsidR="00792AF0" w:rsidRDefault="00792AF0" w:rsidP="00792AF0">
      <w:pPr>
        <w:jc w:val="center"/>
        <w:rPr>
          <w:rFonts w:ascii="方正小标宋简体" w:eastAsia="方正小标宋简体" w:hint="eastAsia"/>
          <w:color w:val="000000"/>
          <w:sz w:val="36"/>
          <w:szCs w:val="36"/>
        </w:rPr>
      </w:pPr>
      <w:r w:rsidRPr="007567E6">
        <w:rPr>
          <w:rFonts w:ascii="方正小标宋简体" w:eastAsia="方正小标宋简体" w:hint="eastAsia"/>
          <w:color w:val="000000"/>
          <w:sz w:val="36"/>
          <w:szCs w:val="36"/>
        </w:rPr>
        <w:lastRenderedPageBreak/>
        <w:t>2023年预算项目支出绩效目标表</w:t>
      </w:r>
    </w:p>
    <w:tbl>
      <w:tblPr>
        <w:tblW w:w="9090" w:type="dxa"/>
        <w:jc w:val="center"/>
        <w:tblLayout w:type="fixed"/>
        <w:tblLook w:val="04A0"/>
      </w:tblPr>
      <w:tblGrid>
        <w:gridCol w:w="1080"/>
        <w:gridCol w:w="1094"/>
        <w:gridCol w:w="1185"/>
        <w:gridCol w:w="2341"/>
        <w:gridCol w:w="735"/>
        <w:gridCol w:w="2655"/>
      </w:tblGrid>
      <w:tr w:rsidR="00792AF0" w:rsidTr="00935537">
        <w:trPr>
          <w:trHeight w:val="312"/>
          <w:jc w:val="center"/>
        </w:trPr>
        <w:tc>
          <w:tcPr>
            <w:tcW w:w="335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项目名称</w:t>
            </w:r>
          </w:p>
        </w:tc>
        <w:tc>
          <w:tcPr>
            <w:tcW w:w="5731"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240" w:lineRule="atLeast"/>
              <w:jc w:val="center"/>
              <w:rPr>
                <w:rFonts w:ascii="宋体" w:hAnsi="宋体" w:cs="宋体"/>
                <w:color w:val="000000"/>
                <w:szCs w:val="21"/>
              </w:rPr>
            </w:pPr>
            <w:r>
              <w:rPr>
                <w:rFonts w:ascii="宋体" w:hAnsi="宋体" w:cs="宋体" w:hint="eastAsia"/>
                <w:color w:val="000000"/>
                <w:szCs w:val="21"/>
              </w:rPr>
              <w:t>新旧动能转换企业扶持资金</w:t>
            </w:r>
          </w:p>
        </w:tc>
      </w:tr>
      <w:tr w:rsidR="00792AF0" w:rsidTr="00935537">
        <w:trPr>
          <w:trHeight w:val="312"/>
          <w:jc w:val="center"/>
        </w:trPr>
        <w:tc>
          <w:tcPr>
            <w:tcW w:w="3359" w:type="dxa"/>
            <w:gridSpan w:val="3"/>
            <w:tcBorders>
              <w:top w:val="single" w:sz="4" w:space="0" w:color="000000"/>
              <w:left w:val="single" w:sz="4" w:space="0" w:color="000000"/>
              <w:bottom w:val="single" w:sz="4" w:space="0" w:color="000000"/>
              <w:right w:val="nil"/>
            </w:tcBorders>
            <w:shd w:val="clear" w:color="auto" w:fill="auto"/>
            <w:vAlign w:val="center"/>
          </w:tcPr>
          <w:p w:rsidR="00792AF0" w:rsidRDefault="00792AF0"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主管部门</w:t>
            </w:r>
          </w:p>
        </w:tc>
        <w:tc>
          <w:tcPr>
            <w:tcW w:w="23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240" w:lineRule="atLeast"/>
              <w:jc w:val="center"/>
              <w:rPr>
                <w:rFonts w:ascii="宋体" w:hAnsi="宋体" w:cs="宋体"/>
                <w:color w:val="000000"/>
                <w:szCs w:val="21"/>
              </w:rPr>
            </w:pPr>
            <w:r>
              <w:rPr>
                <w:rFonts w:ascii="宋体" w:hAnsi="宋体" w:cs="宋体" w:hint="eastAsia"/>
                <w:color w:val="000000"/>
                <w:szCs w:val="21"/>
              </w:rPr>
              <w:t>威海经济技术开发区经济发展局（威海经济技术开发区应急管理局）</w:t>
            </w:r>
          </w:p>
        </w:tc>
        <w:tc>
          <w:tcPr>
            <w:tcW w:w="7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实施单位</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240" w:lineRule="atLeast"/>
              <w:jc w:val="center"/>
              <w:rPr>
                <w:rFonts w:ascii="宋体" w:hAnsi="宋体" w:cs="宋体"/>
                <w:color w:val="000000"/>
                <w:szCs w:val="21"/>
              </w:rPr>
            </w:pPr>
            <w:r>
              <w:rPr>
                <w:rFonts w:ascii="宋体" w:hAnsi="宋体" w:cs="宋体" w:hint="eastAsia"/>
                <w:color w:val="000000"/>
                <w:szCs w:val="21"/>
              </w:rPr>
              <w:t>威海经济技术开发区经济发展局（威海经济技术开发区应急管理局）</w:t>
            </w:r>
          </w:p>
        </w:tc>
      </w:tr>
      <w:tr w:rsidR="00792AF0" w:rsidTr="00935537">
        <w:trPr>
          <w:trHeight w:val="312"/>
          <w:jc w:val="center"/>
        </w:trPr>
        <w:tc>
          <w:tcPr>
            <w:tcW w:w="3359"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项目资金</w:t>
            </w:r>
            <w:r>
              <w:rPr>
                <w:rFonts w:ascii="宋体" w:hAnsi="宋体" w:cs="宋体" w:hint="eastAsia"/>
                <w:color w:val="000000"/>
                <w:kern w:val="0"/>
                <w:szCs w:val="21"/>
              </w:rPr>
              <w:br/>
              <w:t>（万元）</w:t>
            </w:r>
          </w:p>
        </w:tc>
        <w:tc>
          <w:tcPr>
            <w:tcW w:w="23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rPr>
              <w:t>年度预算资金总额：</w:t>
            </w:r>
          </w:p>
        </w:tc>
        <w:tc>
          <w:tcPr>
            <w:tcW w:w="33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240" w:lineRule="atLeast"/>
              <w:jc w:val="center"/>
              <w:rPr>
                <w:rFonts w:ascii="宋体" w:hAnsi="宋体" w:cs="宋体"/>
                <w:color w:val="000000"/>
                <w:szCs w:val="21"/>
              </w:rPr>
            </w:pPr>
            <w:r>
              <w:rPr>
                <w:rFonts w:ascii="宋体" w:hAnsi="宋体" w:cs="宋体" w:hint="eastAsia"/>
                <w:color w:val="000000"/>
                <w:szCs w:val="21"/>
              </w:rPr>
              <w:t>1000</w:t>
            </w:r>
          </w:p>
        </w:tc>
      </w:tr>
      <w:tr w:rsidR="00792AF0" w:rsidTr="00935537">
        <w:trPr>
          <w:trHeight w:val="312"/>
          <w:jc w:val="center"/>
        </w:trPr>
        <w:tc>
          <w:tcPr>
            <w:tcW w:w="3359"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240" w:lineRule="atLeast"/>
              <w:jc w:val="center"/>
              <w:rPr>
                <w:rFonts w:ascii="宋体" w:hAnsi="宋体" w:cs="宋体"/>
                <w:color w:val="000000"/>
                <w:szCs w:val="21"/>
              </w:rPr>
            </w:pPr>
          </w:p>
        </w:tc>
        <w:tc>
          <w:tcPr>
            <w:tcW w:w="23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rPr>
              <w:t>其中：财政拨款</w:t>
            </w:r>
          </w:p>
        </w:tc>
        <w:tc>
          <w:tcPr>
            <w:tcW w:w="33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240" w:lineRule="atLeast"/>
              <w:jc w:val="center"/>
              <w:rPr>
                <w:rFonts w:ascii="宋体" w:hAnsi="宋体" w:cs="宋体"/>
                <w:color w:val="000000"/>
                <w:szCs w:val="21"/>
              </w:rPr>
            </w:pPr>
            <w:r>
              <w:rPr>
                <w:rFonts w:ascii="宋体" w:hAnsi="宋体" w:cs="宋体" w:hint="eastAsia"/>
                <w:color w:val="000000"/>
                <w:szCs w:val="21"/>
              </w:rPr>
              <w:t>1000</w:t>
            </w:r>
          </w:p>
        </w:tc>
      </w:tr>
      <w:tr w:rsidR="00792AF0" w:rsidTr="00935537">
        <w:trPr>
          <w:trHeight w:val="312"/>
          <w:jc w:val="center"/>
        </w:trPr>
        <w:tc>
          <w:tcPr>
            <w:tcW w:w="3359"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240" w:lineRule="atLeast"/>
              <w:jc w:val="center"/>
              <w:rPr>
                <w:rFonts w:ascii="宋体" w:hAnsi="宋体" w:cs="宋体"/>
                <w:color w:val="000000"/>
                <w:szCs w:val="21"/>
              </w:rPr>
            </w:pPr>
          </w:p>
        </w:tc>
        <w:tc>
          <w:tcPr>
            <w:tcW w:w="23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rPr>
              <w:t>其他资金</w:t>
            </w:r>
          </w:p>
        </w:tc>
        <w:tc>
          <w:tcPr>
            <w:tcW w:w="33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240" w:lineRule="atLeast"/>
              <w:jc w:val="center"/>
              <w:rPr>
                <w:rFonts w:ascii="宋体" w:hAnsi="宋体" w:cs="宋体"/>
                <w:color w:val="000000"/>
                <w:szCs w:val="21"/>
              </w:rPr>
            </w:pPr>
          </w:p>
        </w:tc>
      </w:tr>
      <w:tr w:rsidR="00792AF0" w:rsidTr="00935537">
        <w:trPr>
          <w:trHeight w:val="363"/>
          <w:jc w:val="center"/>
        </w:trPr>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年度总体绩效目标</w:t>
            </w:r>
          </w:p>
        </w:tc>
        <w:tc>
          <w:tcPr>
            <w:tcW w:w="8010" w:type="dxa"/>
            <w:gridSpan w:val="5"/>
            <w:tcBorders>
              <w:top w:val="single" w:sz="4" w:space="0" w:color="000000"/>
              <w:left w:val="single" w:sz="4" w:space="0" w:color="000000"/>
              <w:bottom w:val="single" w:sz="4" w:space="0" w:color="000000"/>
              <w:right w:val="single" w:sz="4" w:space="0" w:color="000000"/>
            </w:tcBorders>
            <w:shd w:val="clear" w:color="auto" w:fill="auto"/>
          </w:tcPr>
          <w:p w:rsidR="00792AF0" w:rsidRDefault="00792AF0" w:rsidP="00935537">
            <w:pPr>
              <w:widowControl/>
              <w:spacing w:line="240" w:lineRule="atLeast"/>
              <w:jc w:val="left"/>
              <w:textAlignment w:val="top"/>
              <w:rPr>
                <w:rFonts w:ascii="宋体" w:hAnsi="宋体" w:cs="宋体"/>
                <w:color w:val="000000"/>
                <w:szCs w:val="21"/>
              </w:rPr>
            </w:pPr>
            <w:r>
              <w:rPr>
                <w:rFonts w:ascii="宋体" w:hAnsi="宋体" w:cs="宋体" w:hint="eastAsia"/>
                <w:color w:val="000000"/>
                <w:szCs w:val="21"/>
              </w:rPr>
              <w:t>为确保《关于加快新旧动能转换扶持先进制造业高质量发展的若干政策措施》落实到企业，2023年计划组织区内符合各项申报政策要求的制造业企业进行扶持项目申报工作，扶持企业数量超过100家，企业扶持资金应补尽补率、扶持工作完成率均达到100%，力争2023年全区规模以上工业企业营业收入实现正增长，企业对政府服务满意度大于等于85%。</w:t>
            </w:r>
          </w:p>
        </w:tc>
      </w:tr>
      <w:tr w:rsidR="00792AF0" w:rsidTr="00935537">
        <w:trPr>
          <w:trHeight w:val="357"/>
          <w:jc w:val="center"/>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绩</w:t>
            </w:r>
            <w:r>
              <w:rPr>
                <w:rFonts w:ascii="宋体" w:hAnsi="宋体" w:cs="宋体" w:hint="eastAsia"/>
                <w:color w:val="000000"/>
                <w:kern w:val="0"/>
                <w:szCs w:val="21"/>
              </w:rPr>
              <w:br/>
              <w:t>效</w:t>
            </w:r>
            <w:r>
              <w:rPr>
                <w:rFonts w:ascii="宋体" w:hAnsi="宋体" w:cs="宋体" w:hint="eastAsia"/>
                <w:color w:val="000000"/>
                <w:kern w:val="0"/>
                <w:szCs w:val="21"/>
              </w:rPr>
              <w:br/>
              <w:t>指</w:t>
            </w:r>
            <w:r>
              <w:rPr>
                <w:rFonts w:ascii="宋体" w:hAnsi="宋体" w:cs="宋体" w:hint="eastAsia"/>
                <w:color w:val="000000"/>
                <w:kern w:val="0"/>
                <w:szCs w:val="21"/>
              </w:rPr>
              <w:br/>
              <w:t>标</w:t>
            </w:r>
          </w:p>
        </w:tc>
        <w:tc>
          <w:tcPr>
            <w:tcW w:w="1094" w:type="dxa"/>
            <w:tcBorders>
              <w:top w:val="single" w:sz="4" w:space="0" w:color="000000"/>
              <w:left w:val="single" w:sz="4" w:space="0" w:color="000000"/>
              <w:bottom w:val="nil"/>
              <w:right w:val="single" w:sz="4" w:space="0" w:color="000000"/>
            </w:tcBorders>
            <w:shd w:val="clear" w:color="auto" w:fill="auto"/>
            <w:vAlign w:val="center"/>
          </w:tcPr>
          <w:p w:rsidR="00792AF0" w:rsidRDefault="00792AF0"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一级指标</w:t>
            </w:r>
          </w:p>
        </w:tc>
        <w:tc>
          <w:tcPr>
            <w:tcW w:w="1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二级指标</w:t>
            </w:r>
          </w:p>
        </w:tc>
        <w:tc>
          <w:tcPr>
            <w:tcW w:w="23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三级指标</w:t>
            </w:r>
          </w:p>
        </w:tc>
        <w:tc>
          <w:tcPr>
            <w:tcW w:w="33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指标值</w:t>
            </w:r>
          </w:p>
        </w:tc>
      </w:tr>
      <w:tr w:rsidR="00792AF0"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240" w:lineRule="atLeast"/>
              <w:jc w:val="center"/>
              <w:rPr>
                <w:rFonts w:ascii="宋体" w:hAnsi="宋体" w:cs="宋体"/>
                <w:color w:val="000000"/>
                <w:szCs w:val="21"/>
              </w:rPr>
            </w:pPr>
          </w:p>
        </w:tc>
        <w:tc>
          <w:tcPr>
            <w:tcW w:w="1094" w:type="dxa"/>
            <w:tcBorders>
              <w:top w:val="single" w:sz="4" w:space="0" w:color="000000"/>
              <w:left w:val="single" w:sz="4" w:space="0" w:color="000000"/>
              <w:bottom w:val="single" w:sz="4" w:space="0" w:color="000000"/>
              <w:right w:val="nil"/>
            </w:tcBorders>
            <w:shd w:val="clear" w:color="auto" w:fill="auto"/>
            <w:vAlign w:val="center"/>
          </w:tcPr>
          <w:p w:rsidR="00792AF0" w:rsidRDefault="00792AF0"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成本指标</w:t>
            </w:r>
          </w:p>
        </w:tc>
        <w:tc>
          <w:tcPr>
            <w:tcW w:w="1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经济成本</w:t>
            </w:r>
          </w:p>
        </w:tc>
        <w:tc>
          <w:tcPr>
            <w:tcW w:w="23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szCs w:val="21"/>
              </w:rPr>
              <w:t>省级单项冠军企业扶持成本</w:t>
            </w:r>
          </w:p>
        </w:tc>
        <w:tc>
          <w:tcPr>
            <w:tcW w:w="33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szCs w:val="21"/>
              </w:rPr>
              <w:t>=20万元/家</w:t>
            </w:r>
          </w:p>
        </w:tc>
      </w:tr>
      <w:tr w:rsidR="00792AF0"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240" w:lineRule="atLeast"/>
              <w:jc w:val="center"/>
              <w:rPr>
                <w:rFonts w:ascii="宋体" w:hAnsi="宋体" w:cs="宋体"/>
                <w:color w:val="000000"/>
                <w:szCs w:val="21"/>
              </w:rPr>
            </w:pPr>
          </w:p>
        </w:tc>
        <w:tc>
          <w:tcPr>
            <w:tcW w:w="1094" w:type="dxa"/>
            <w:vMerge w:val="restart"/>
            <w:tcBorders>
              <w:top w:val="single" w:sz="4" w:space="0" w:color="000000"/>
              <w:left w:val="single" w:sz="4" w:space="0" w:color="000000"/>
              <w:right w:val="single" w:sz="4" w:space="0" w:color="000000"/>
            </w:tcBorders>
            <w:shd w:val="clear" w:color="auto" w:fill="auto"/>
            <w:vAlign w:val="center"/>
          </w:tcPr>
          <w:p w:rsidR="00792AF0" w:rsidRDefault="00792AF0"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产出指标</w:t>
            </w:r>
          </w:p>
        </w:tc>
        <w:tc>
          <w:tcPr>
            <w:tcW w:w="1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数量指标</w:t>
            </w:r>
          </w:p>
        </w:tc>
        <w:tc>
          <w:tcPr>
            <w:tcW w:w="23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szCs w:val="21"/>
              </w:rPr>
              <w:t>扶持项目数量</w:t>
            </w:r>
          </w:p>
        </w:tc>
        <w:tc>
          <w:tcPr>
            <w:tcW w:w="33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szCs w:val="21"/>
              </w:rPr>
              <w:t>≥100个</w:t>
            </w:r>
          </w:p>
        </w:tc>
      </w:tr>
      <w:tr w:rsidR="00792AF0"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240" w:lineRule="atLeast"/>
              <w:jc w:val="center"/>
              <w:rPr>
                <w:rFonts w:ascii="宋体" w:hAnsi="宋体" w:cs="宋体"/>
                <w:color w:val="000000"/>
                <w:szCs w:val="21"/>
              </w:rPr>
            </w:pPr>
          </w:p>
        </w:tc>
        <w:tc>
          <w:tcPr>
            <w:tcW w:w="1094" w:type="dxa"/>
            <w:vMerge/>
            <w:tcBorders>
              <w:left w:val="single" w:sz="4" w:space="0" w:color="000000"/>
              <w:right w:val="single" w:sz="4" w:space="0" w:color="000000"/>
            </w:tcBorders>
            <w:shd w:val="clear" w:color="auto" w:fill="auto"/>
            <w:vAlign w:val="center"/>
          </w:tcPr>
          <w:p w:rsidR="00792AF0" w:rsidRDefault="00792AF0" w:rsidP="00935537">
            <w:pPr>
              <w:spacing w:line="240" w:lineRule="atLeast"/>
              <w:jc w:val="center"/>
              <w:rPr>
                <w:rFonts w:ascii="宋体" w:hAnsi="宋体" w:cs="宋体"/>
                <w:color w:val="000000"/>
                <w:szCs w:val="21"/>
              </w:rPr>
            </w:pPr>
          </w:p>
        </w:tc>
        <w:tc>
          <w:tcPr>
            <w:tcW w:w="1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质量指标</w:t>
            </w:r>
          </w:p>
        </w:tc>
        <w:tc>
          <w:tcPr>
            <w:tcW w:w="23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szCs w:val="21"/>
              </w:rPr>
              <w:t>扶持企业资金应补尽补率</w:t>
            </w:r>
          </w:p>
        </w:tc>
        <w:tc>
          <w:tcPr>
            <w:tcW w:w="33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szCs w:val="21"/>
              </w:rPr>
              <w:t>=100%</w:t>
            </w:r>
          </w:p>
        </w:tc>
      </w:tr>
      <w:tr w:rsidR="00792AF0"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240" w:lineRule="atLeast"/>
              <w:jc w:val="center"/>
              <w:rPr>
                <w:rFonts w:ascii="宋体" w:hAnsi="宋体" w:cs="宋体"/>
                <w:color w:val="000000"/>
                <w:szCs w:val="21"/>
              </w:rPr>
            </w:pPr>
          </w:p>
        </w:tc>
        <w:tc>
          <w:tcPr>
            <w:tcW w:w="1094" w:type="dxa"/>
            <w:vMerge/>
            <w:tcBorders>
              <w:left w:val="single" w:sz="4" w:space="0" w:color="000000"/>
              <w:bottom w:val="single" w:sz="4" w:space="0" w:color="000000"/>
              <w:right w:val="single" w:sz="4" w:space="0" w:color="000000"/>
            </w:tcBorders>
            <w:shd w:val="clear" w:color="auto" w:fill="auto"/>
            <w:vAlign w:val="center"/>
          </w:tcPr>
          <w:p w:rsidR="00792AF0" w:rsidRDefault="00792AF0" w:rsidP="00935537">
            <w:pPr>
              <w:spacing w:line="240" w:lineRule="atLeast"/>
              <w:jc w:val="center"/>
              <w:rPr>
                <w:rFonts w:ascii="宋体" w:hAnsi="宋体" w:cs="宋体"/>
                <w:color w:val="000000"/>
                <w:szCs w:val="21"/>
              </w:rPr>
            </w:pPr>
          </w:p>
        </w:tc>
        <w:tc>
          <w:tcPr>
            <w:tcW w:w="1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时效指标</w:t>
            </w:r>
          </w:p>
        </w:tc>
        <w:tc>
          <w:tcPr>
            <w:tcW w:w="23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szCs w:val="21"/>
              </w:rPr>
              <w:t>企业扶持工作完成及时率</w:t>
            </w:r>
          </w:p>
        </w:tc>
        <w:tc>
          <w:tcPr>
            <w:tcW w:w="33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szCs w:val="21"/>
              </w:rPr>
              <w:t>=100%</w:t>
            </w:r>
          </w:p>
        </w:tc>
      </w:tr>
      <w:tr w:rsidR="00792AF0"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240" w:lineRule="atLeast"/>
              <w:jc w:val="center"/>
              <w:rPr>
                <w:rFonts w:ascii="宋体" w:hAnsi="宋体" w:cs="宋体"/>
                <w:color w:val="000000"/>
                <w:szCs w:val="21"/>
              </w:rPr>
            </w:pPr>
          </w:p>
        </w:tc>
        <w:tc>
          <w:tcPr>
            <w:tcW w:w="10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240" w:lineRule="atLeast"/>
              <w:jc w:val="center"/>
              <w:rPr>
                <w:rFonts w:ascii="宋体" w:hAnsi="宋体" w:cs="宋体"/>
                <w:color w:val="000000"/>
                <w:szCs w:val="21"/>
              </w:rPr>
            </w:pPr>
            <w:r>
              <w:rPr>
                <w:rFonts w:ascii="宋体" w:hAnsi="宋体" w:cs="宋体" w:hint="eastAsia"/>
                <w:color w:val="000000"/>
                <w:kern w:val="0"/>
                <w:szCs w:val="21"/>
              </w:rPr>
              <w:t>效益指标</w:t>
            </w:r>
          </w:p>
        </w:tc>
        <w:tc>
          <w:tcPr>
            <w:tcW w:w="1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社会效益</w:t>
            </w:r>
            <w:r>
              <w:rPr>
                <w:rFonts w:ascii="宋体" w:hAnsi="宋体" w:cs="宋体" w:hint="eastAsia"/>
                <w:color w:val="000000"/>
                <w:kern w:val="0"/>
                <w:szCs w:val="21"/>
              </w:rPr>
              <w:br/>
              <w:t>指标</w:t>
            </w:r>
          </w:p>
        </w:tc>
        <w:tc>
          <w:tcPr>
            <w:tcW w:w="23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szCs w:val="21"/>
              </w:rPr>
              <w:t>规上工业企业新增就业人员增长率</w:t>
            </w:r>
          </w:p>
        </w:tc>
        <w:tc>
          <w:tcPr>
            <w:tcW w:w="33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szCs w:val="21"/>
              </w:rPr>
              <w:t>≥0%</w:t>
            </w:r>
          </w:p>
        </w:tc>
      </w:tr>
      <w:tr w:rsidR="00792AF0"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spacing w:line="240" w:lineRule="atLeast"/>
              <w:jc w:val="center"/>
              <w:rPr>
                <w:rFonts w:ascii="宋体" w:hAnsi="宋体" w:cs="宋体"/>
                <w:color w:val="000000"/>
                <w:szCs w:val="21"/>
              </w:rPr>
            </w:pPr>
          </w:p>
        </w:tc>
        <w:tc>
          <w:tcPr>
            <w:tcW w:w="10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满意度指标</w:t>
            </w:r>
          </w:p>
        </w:tc>
        <w:tc>
          <w:tcPr>
            <w:tcW w:w="1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服务对象</w:t>
            </w:r>
            <w:r>
              <w:rPr>
                <w:rFonts w:ascii="宋体" w:hAnsi="宋体" w:cs="宋体" w:hint="eastAsia"/>
                <w:color w:val="000000"/>
                <w:kern w:val="0"/>
                <w:szCs w:val="21"/>
              </w:rPr>
              <w:br/>
              <w:t>满意度指标</w:t>
            </w:r>
          </w:p>
        </w:tc>
        <w:tc>
          <w:tcPr>
            <w:tcW w:w="23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szCs w:val="21"/>
              </w:rPr>
              <w:t>扶持企业满意度</w:t>
            </w:r>
          </w:p>
        </w:tc>
        <w:tc>
          <w:tcPr>
            <w:tcW w:w="33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792AF0" w:rsidRDefault="00792AF0"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szCs w:val="21"/>
              </w:rPr>
              <w:t>≥85%</w:t>
            </w:r>
          </w:p>
        </w:tc>
      </w:tr>
    </w:tbl>
    <w:p w:rsidR="00792AF0" w:rsidRDefault="00792AF0" w:rsidP="006B46F7">
      <w:pPr>
        <w:rPr>
          <w:rFonts w:hint="eastAsia"/>
        </w:rPr>
      </w:pPr>
    </w:p>
    <w:p w:rsidR="00792AF0" w:rsidRDefault="00792AF0" w:rsidP="006B46F7">
      <w:pPr>
        <w:rPr>
          <w:rFonts w:hint="eastAsia"/>
        </w:rPr>
      </w:pPr>
    </w:p>
    <w:p w:rsidR="00792AF0" w:rsidRDefault="00792AF0" w:rsidP="006B46F7">
      <w:pPr>
        <w:rPr>
          <w:rFonts w:hint="eastAsia"/>
        </w:rPr>
      </w:pPr>
    </w:p>
    <w:p w:rsidR="00792AF0" w:rsidRDefault="00792AF0" w:rsidP="006B46F7">
      <w:pPr>
        <w:rPr>
          <w:rFonts w:hint="eastAsia"/>
        </w:rPr>
      </w:pPr>
    </w:p>
    <w:p w:rsidR="00792AF0" w:rsidRDefault="00792AF0" w:rsidP="006B46F7">
      <w:pPr>
        <w:rPr>
          <w:rFonts w:hint="eastAsia"/>
        </w:rPr>
      </w:pPr>
    </w:p>
    <w:p w:rsidR="00792AF0" w:rsidRDefault="00792AF0" w:rsidP="006B46F7">
      <w:pPr>
        <w:rPr>
          <w:rFonts w:hint="eastAsia"/>
        </w:rPr>
      </w:pPr>
    </w:p>
    <w:p w:rsidR="00792AF0" w:rsidRDefault="00792AF0" w:rsidP="006B46F7">
      <w:pPr>
        <w:rPr>
          <w:rFonts w:hint="eastAsia"/>
        </w:rPr>
      </w:pPr>
    </w:p>
    <w:p w:rsidR="00792AF0" w:rsidRDefault="00792AF0" w:rsidP="006B46F7">
      <w:pPr>
        <w:rPr>
          <w:rFonts w:hint="eastAsia"/>
        </w:rPr>
      </w:pPr>
    </w:p>
    <w:p w:rsidR="00792AF0" w:rsidRDefault="00792AF0" w:rsidP="006B46F7">
      <w:pPr>
        <w:rPr>
          <w:rFonts w:hint="eastAsia"/>
        </w:rPr>
      </w:pPr>
    </w:p>
    <w:p w:rsidR="00792AF0" w:rsidRDefault="00792AF0" w:rsidP="006B46F7">
      <w:pPr>
        <w:rPr>
          <w:rFonts w:hint="eastAsia"/>
        </w:rPr>
      </w:pPr>
    </w:p>
    <w:p w:rsidR="00792AF0" w:rsidRDefault="00792AF0" w:rsidP="006B46F7">
      <w:pPr>
        <w:rPr>
          <w:rFonts w:hint="eastAsia"/>
        </w:rPr>
      </w:pPr>
    </w:p>
    <w:p w:rsidR="00792AF0" w:rsidRDefault="00792AF0" w:rsidP="006B46F7">
      <w:pPr>
        <w:rPr>
          <w:rFonts w:hint="eastAsia"/>
        </w:rPr>
      </w:pPr>
    </w:p>
    <w:p w:rsidR="00792AF0" w:rsidRDefault="00792AF0" w:rsidP="006B46F7">
      <w:pPr>
        <w:rPr>
          <w:rFonts w:hint="eastAsia"/>
        </w:rPr>
      </w:pPr>
    </w:p>
    <w:p w:rsidR="00792AF0" w:rsidRDefault="00792AF0" w:rsidP="006B46F7">
      <w:pPr>
        <w:rPr>
          <w:rFonts w:hint="eastAsia"/>
        </w:rPr>
      </w:pPr>
    </w:p>
    <w:p w:rsidR="00792AF0" w:rsidRDefault="00792AF0" w:rsidP="006B46F7">
      <w:pPr>
        <w:rPr>
          <w:rFonts w:hint="eastAsia"/>
        </w:rPr>
      </w:pPr>
    </w:p>
    <w:p w:rsidR="00792AF0" w:rsidRDefault="00792AF0" w:rsidP="006B46F7">
      <w:pPr>
        <w:rPr>
          <w:rFonts w:hint="eastAsia"/>
        </w:rPr>
      </w:pPr>
    </w:p>
    <w:p w:rsidR="00792AF0" w:rsidRDefault="00792AF0" w:rsidP="006B46F7">
      <w:pPr>
        <w:rPr>
          <w:rFonts w:hint="eastAsia"/>
        </w:rPr>
      </w:pPr>
    </w:p>
    <w:p w:rsidR="00792AF0" w:rsidRDefault="00792AF0" w:rsidP="00792AF0">
      <w:pPr>
        <w:jc w:val="center"/>
        <w:rPr>
          <w:rFonts w:ascii="方正小标宋简体" w:eastAsia="方正小标宋简体" w:hint="eastAsia"/>
          <w:color w:val="000000"/>
          <w:sz w:val="36"/>
          <w:szCs w:val="36"/>
        </w:rPr>
      </w:pPr>
      <w:r w:rsidRPr="007567E6">
        <w:rPr>
          <w:rFonts w:ascii="方正小标宋简体" w:eastAsia="方正小标宋简体" w:hint="eastAsia"/>
          <w:color w:val="000000"/>
          <w:sz w:val="36"/>
          <w:szCs w:val="36"/>
        </w:rPr>
        <w:lastRenderedPageBreak/>
        <w:t>2023年预算项目支出绩效目标表</w:t>
      </w:r>
    </w:p>
    <w:tbl>
      <w:tblPr>
        <w:tblW w:w="8652" w:type="dxa"/>
        <w:jc w:val="center"/>
        <w:tblLayout w:type="fixed"/>
        <w:tblLook w:val="04A0"/>
      </w:tblPr>
      <w:tblGrid>
        <w:gridCol w:w="1080"/>
        <w:gridCol w:w="1270"/>
        <w:gridCol w:w="1446"/>
        <w:gridCol w:w="2053"/>
        <w:gridCol w:w="1455"/>
        <w:gridCol w:w="1348"/>
      </w:tblGrid>
      <w:tr w:rsidR="00935537" w:rsidTr="00935537">
        <w:trPr>
          <w:trHeight w:val="312"/>
          <w:jc w:val="center"/>
        </w:trPr>
        <w:tc>
          <w:tcPr>
            <w:tcW w:w="379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项目名称</w:t>
            </w:r>
          </w:p>
        </w:tc>
        <w:tc>
          <w:tcPr>
            <w:tcW w:w="485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城乡居民基本养老保险财政补贴</w:t>
            </w:r>
          </w:p>
        </w:tc>
      </w:tr>
      <w:tr w:rsidR="00935537" w:rsidTr="00935537">
        <w:trPr>
          <w:trHeight w:val="312"/>
          <w:jc w:val="center"/>
        </w:trPr>
        <w:tc>
          <w:tcPr>
            <w:tcW w:w="3796" w:type="dxa"/>
            <w:gridSpan w:val="3"/>
            <w:tcBorders>
              <w:top w:val="single" w:sz="4" w:space="0" w:color="000000"/>
              <w:left w:val="single" w:sz="4" w:space="0" w:color="000000"/>
              <w:bottom w:val="single" w:sz="4" w:space="0" w:color="000000"/>
              <w:right w:val="nil"/>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主管部门</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威海经济技术开发区科技创新局</w:t>
            </w:r>
          </w:p>
        </w:tc>
        <w:tc>
          <w:tcPr>
            <w:tcW w:w="14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实施单位</w:t>
            </w:r>
          </w:p>
        </w:tc>
        <w:tc>
          <w:tcPr>
            <w:tcW w:w="13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威海经济技术开发区科技创新局</w:t>
            </w:r>
          </w:p>
        </w:tc>
      </w:tr>
      <w:tr w:rsidR="00935537" w:rsidTr="00935537">
        <w:trPr>
          <w:trHeight w:val="312"/>
          <w:jc w:val="center"/>
        </w:trPr>
        <w:tc>
          <w:tcPr>
            <w:tcW w:w="3796"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项目资金</w:t>
            </w:r>
            <w:r>
              <w:rPr>
                <w:rFonts w:ascii="宋体" w:hAnsi="宋体" w:cs="宋体" w:hint="eastAsia"/>
                <w:color w:val="000000"/>
                <w:kern w:val="0"/>
                <w:szCs w:val="21"/>
                <w:lang/>
              </w:rPr>
              <w:br/>
              <w:t>（万元）</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lang/>
              </w:rPr>
              <w:t>年度预算资金总额：</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235</w:t>
            </w:r>
          </w:p>
        </w:tc>
      </w:tr>
      <w:tr w:rsidR="00935537" w:rsidTr="00935537">
        <w:trPr>
          <w:trHeight w:val="312"/>
          <w:jc w:val="center"/>
        </w:trPr>
        <w:tc>
          <w:tcPr>
            <w:tcW w:w="3796"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lang/>
              </w:rPr>
              <w:t>其中：财政拨款</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235</w:t>
            </w:r>
          </w:p>
        </w:tc>
      </w:tr>
      <w:tr w:rsidR="00935537" w:rsidTr="00935537">
        <w:trPr>
          <w:trHeight w:val="312"/>
          <w:jc w:val="center"/>
        </w:trPr>
        <w:tc>
          <w:tcPr>
            <w:tcW w:w="3796"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lang/>
              </w:rPr>
              <w:t>其他资金</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r>
      <w:tr w:rsidR="00935537" w:rsidTr="00935537">
        <w:trPr>
          <w:trHeight w:val="363"/>
          <w:jc w:val="center"/>
        </w:trPr>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年度总体绩效目标</w:t>
            </w:r>
          </w:p>
        </w:tc>
        <w:tc>
          <w:tcPr>
            <w:tcW w:w="7572" w:type="dxa"/>
            <w:gridSpan w:val="5"/>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widowControl/>
              <w:spacing w:line="240" w:lineRule="atLeast"/>
              <w:jc w:val="left"/>
              <w:textAlignment w:val="top"/>
              <w:rPr>
                <w:rFonts w:ascii="宋体" w:hAnsi="宋体" w:cs="宋体"/>
                <w:color w:val="000000"/>
                <w:szCs w:val="21"/>
              </w:rPr>
            </w:pPr>
            <w:r>
              <w:rPr>
                <w:rFonts w:ascii="宋体" w:hAnsi="宋体" w:cs="宋体" w:hint="eastAsia"/>
                <w:color w:val="000000"/>
                <w:szCs w:val="21"/>
              </w:rPr>
              <w:t>为构建统筹城乡的社会养老保障体系建设，提高城乡居民生活待遇水平，及时足额为全区居民养老保险参保人员落实财政补贴，2023年计划为300人以上居民养老保险缴费人员落实缴费补贴，为1000人以上领取居民养老保险养老金人员发放基础养老金补贴，补贴应发尽发率100%，补贴发放及时率100%，有效投诉、信访案件小于等于1起，有效改善城乡居民生活质量，提高居民待遇水平，居民养老保险参保人员的满意度85%以上。逐步提高居民养老保险的待遇水平，提升全区人民幸福指数，维护社会和谐稳定。</w:t>
            </w:r>
          </w:p>
        </w:tc>
      </w:tr>
      <w:tr w:rsidR="00935537" w:rsidTr="00935537">
        <w:trPr>
          <w:trHeight w:val="312"/>
          <w:jc w:val="center"/>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绩</w:t>
            </w:r>
            <w:r>
              <w:rPr>
                <w:rFonts w:ascii="宋体" w:hAnsi="宋体" w:cs="宋体" w:hint="eastAsia"/>
                <w:color w:val="000000"/>
                <w:kern w:val="0"/>
                <w:szCs w:val="21"/>
                <w:lang/>
              </w:rPr>
              <w:br/>
              <w:t>效</w:t>
            </w:r>
            <w:r>
              <w:rPr>
                <w:rFonts w:ascii="宋体" w:hAnsi="宋体" w:cs="宋体" w:hint="eastAsia"/>
                <w:color w:val="000000"/>
                <w:kern w:val="0"/>
                <w:szCs w:val="21"/>
                <w:lang/>
              </w:rPr>
              <w:br/>
              <w:t>指</w:t>
            </w:r>
            <w:r>
              <w:rPr>
                <w:rFonts w:ascii="宋体" w:hAnsi="宋体" w:cs="宋体" w:hint="eastAsia"/>
                <w:color w:val="000000"/>
                <w:kern w:val="0"/>
                <w:szCs w:val="21"/>
                <w:lang/>
              </w:rPr>
              <w:br/>
              <w:t>标</w:t>
            </w:r>
          </w:p>
        </w:tc>
        <w:tc>
          <w:tcPr>
            <w:tcW w:w="1270" w:type="dxa"/>
            <w:tcBorders>
              <w:top w:val="single" w:sz="4" w:space="0" w:color="000000"/>
              <w:left w:val="single" w:sz="4" w:space="0" w:color="000000"/>
              <w:bottom w:val="nil"/>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一级指标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二级指标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三级指标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指标值</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val="restart"/>
            <w:tcBorders>
              <w:top w:val="single" w:sz="4" w:space="0" w:color="000000"/>
              <w:left w:val="single" w:sz="4" w:space="0" w:color="000000"/>
              <w:right w:val="nil"/>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成本指标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经济成本</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widowControl/>
              <w:jc w:val="left"/>
              <w:textAlignment w:val="top"/>
              <w:rPr>
                <w:rFonts w:ascii="宋体" w:hAnsi="宋体" w:cs="宋体"/>
                <w:color w:val="000000"/>
                <w:szCs w:val="21"/>
              </w:rPr>
            </w:pPr>
            <w:r>
              <w:rPr>
                <w:rFonts w:ascii="宋体" w:eastAsia="宋体" w:hAnsi="宋体" w:cs="宋体" w:hint="eastAsia"/>
                <w:color w:val="000000"/>
                <w:kern w:val="0"/>
                <w:szCs w:val="21"/>
                <w:lang/>
              </w:rPr>
              <w:t>城乡居民基本养老保险缴费人均补贴成本</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≤84元/人</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tcBorders>
              <w:left w:val="single" w:sz="4" w:space="0" w:color="000000"/>
              <w:bottom w:val="single" w:sz="4" w:space="0" w:color="000000"/>
              <w:right w:val="nil"/>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kern w:val="0"/>
                <w:szCs w:val="21"/>
                <w:lang/>
              </w:rPr>
            </w:pP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kern w:val="0"/>
                <w:szCs w:val="21"/>
                <w:lang/>
              </w:rPr>
            </w:pPr>
            <w:r>
              <w:rPr>
                <w:rFonts w:ascii="宋体" w:hAnsi="宋体" w:cs="宋体" w:hint="eastAsia"/>
                <w:color w:val="000000"/>
                <w:kern w:val="0"/>
                <w:szCs w:val="21"/>
                <w:lang/>
              </w:rPr>
              <w:t>经济成本</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widowControl/>
              <w:jc w:val="left"/>
              <w:textAlignment w:val="top"/>
              <w:rPr>
                <w:rFonts w:ascii="宋体" w:hAnsi="宋体" w:cs="宋体"/>
                <w:color w:val="000000"/>
                <w:szCs w:val="21"/>
              </w:rPr>
            </w:pPr>
            <w:r>
              <w:rPr>
                <w:rFonts w:ascii="宋体" w:eastAsia="宋体" w:hAnsi="宋体" w:cs="宋体" w:hint="eastAsia"/>
                <w:color w:val="000000"/>
                <w:kern w:val="0"/>
                <w:szCs w:val="21"/>
                <w:lang/>
              </w:rPr>
              <w:t>城乡居民基本养老保险基础养老金人均补贴成本</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≤132元/人</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产出指标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数量指标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widowControl/>
              <w:jc w:val="left"/>
              <w:textAlignment w:val="top"/>
              <w:rPr>
                <w:rFonts w:ascii="宋体" w:hAnsi="宋体" w:cs="宋体"/>
                <w:color w:val="000000"/>
                <w:szCs w:val="21"/>
              </w:rPr>
            </w:pPr>
            <w:r>
              <w:rPr>
                <w:rFonts w:ascii="宋体" w:eastAsia="宋体" w:hAnsi="宋体" w:cs="宋体" w:hint="eastAsia"/>
                <w:color w:val="000000"/>
                <w:kern w:val="0"/>
                <w:szCs w:val="21"/>
                <w:lang/>
              </w:rPr>
              <w:t>城乡居民基本养老保险缴费补贴人数</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≥300人</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tcBorders>
              <w:left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kern w:val="0"/>
                <w:szCs w:val="21"/>
                <w:lang/>
              </w:rPr>
            </w:pP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kern w:val="0"/>
                <w:szCs w:val="21"/>
                <w:lang/>
              </w:rPr>
            </w:pPr>
            <w:r>
              <w:rPr>
                <w:rFonts w:ascii="宋体" w:hAnsi="宋体" w:cs="宋体" w:hint="eastAsia"/>
                <w:color w:val="000000"/>
                <w:kern w:val="0"/>
                <w:szCs w:val="21"/>
                <w:lang/>
              </w:rPr>
              <w:t>数量指标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widowControl/>
              <w:jc w:val="left"/>
              <w:textAlignment w:val="top"/>
              <w:rPr>
                <w:rFonts w:ascii="宋体" w:hAnsi="宋体" w:cs="宋体"/>
                <w:color w:val="000000"/>
                <w:szCs w:val="21"/>
              </w:rPr>
            </w:pPr>
            <w:r>
              <w:rPr>
                <w:rFonts w:ascii="宋体" w:eastAsia="宋体" w:hAnsi="宋体" w:cs="宋体" w:hint="eastAsia"/>
                <w:color w:val="000000"/>
                <w:kern w:val="0"/>
                <w:szCs w:val="21"/>
                <w:lang/>
              </w:rPr>
              <w:t>城乡居民基本养老保险基础养老金发放人数</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≥1000人</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质量指标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widowControl/>
              <w:jc w:val="left"/>
              <w:textAlignment w:val="top"/>
              <w:rPr>
                <w:rFonts w:ascii="宋体" w:hAnsi="宋体" w:cs="宋体"/>
                <w:color w:val="000000"/>
                <w:szCs w:val="21"/>
              </w:rPr>
            </w:pPr>
            <w:r>
              <w:rPr>
                <w:rFonts w:ascii="宋体" w:eastAsia="宋体" w:hAnsi="宋体" w:cs="宋体" w:hint="eastAsia"/>
                <w:color w:val="000000"/>
                <w:kern w:val="0"/>
                <w:szCs w:val="21"/>
                <w:lang/>
              </w:rPr>
              <w:t>城乡居民基本养老保险补贴应发尽发率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=100%</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时效指标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widowControl/>
              <w:jc w:val="left"/>
              <w:textAlignment w:val="top"/>
              <w:rPr>
                <w:rFonts w:ascii="宋体" w:hAnsi="宋体" w:cs="宋体"/>
                <w:color w:val="000000"/>
                <w:szCs w:val="21"/>
              </w:rPr>
            </w:pPr>
            <w:r>
              <w:rPr>
                <w:rFonts w:ascii="宋体" w:eastAsia="宋体" w:hAnsi="宋体" w:cs="宋体" w:hint="eastAsia"/>
                <w:color w:val="000000"/>
                <w:kern w:val="0"/>
                <w:szCs w:val="21"/>
                <w:lang/>
              </w:rPr>
              <w:t>城乡居民基本养老保险补贴发放及时率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=100%</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效益指标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社会效益</w:t>
            </w:r>
            <w:r>
              <w:rPr>
                <w:rFonts w:ascii="宋体" w:hAnsi="宋体" w:cs="宋体" w:hint="eastAsia"/>
                <w:color w:val="000000"/>
                <w:kern w:val="0"/>
                <w:szCs w:val="21"/>
                <w:lang/>
              </w:rPr>
              <w:br/>
              <w:t>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widowControl/>
              <w:jc w:val="left"/>
              <w:textAlignment w:val="top"/>
              <w:rPr>
                <w:rFonts w:ascii="宋体" w:hAnsi="宋体" w:cs="宋体"/>
                <w:color w:val="000000"/>
                <w:szCs w:val="21"/>
              </w:rPr>
            </w:pPr>
            <w:r>
              <w:rPr>
                <w:rFonts w:ascii="宋体" w:eastAsia="宋体" w:hAnsi="宋体" w:cs="宋体" w:hint="eastAsia"/>
                <w:color w:val="000000"/>
                <w:kern w:val="0"/>
                <w:szCs w:val="21"/>
                <w:lang/>
              </w:rPr>
              <w:t>城乡居民基本养老保险补贴发放投诉数量</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≤1起</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满意度指标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服务对象</w:t>
            </w:r>
            <w:r>
              <w:rPr>
                <w:rFonts w:ascii="宋体" w:hAnsi="宋体" w:cs="宋体" w:hint="eastAsia"/>
                <w:color w:val="000000"/>
                <w:kern w:val="0"/>
                <w:szCs w:val="21"/>
                <w:lang/>
              </w:rPr>
              <w:br/>
              <w:t>满意度指标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widowControl/>
              <w:jc w:val="left"/>
              <w:textAlignment w:val="top"/>
              <w:rPr>
                <w:rFonts w:ascii="宋体" w:hAnsi="宋体" w:cs="宋体"/>
                <w:color w:val="000000"/>
                <w:szCs w:val="21"/>
              </w:rPr>
            </w:pPr>
            <w:r>
              <w:rPr>
                <w:rFonts w:ascii="宋体" w:eastAsia="宋体" w:hAnsi="宋体" w:cs="宋体" w:hint="eastAsia"/>
                <w:color w:val="000000"/>
                <w:kern w:val="0"/>
                <w:szCs w:val="21"/>
                <w:lang/>
              </w:rPr>
              <w:t>城乡居民养老保险参保人员满意度</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≥85%</w:t>
            </w:r>
          </w:p>
        </w:tc>
      </w:tr>
    </w:tbl>
    <w:p w:rsidR="00792AF0" w:rsidRDefault="00792AF0"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935537">
      <w:pPr>
        <w:jc w:val="center"/>
        <w:rPr>
          <w:rFonts w:ascii="方正小标宋简体" w:eastAsia="方正小标宋简体" w:hint="eastAsia"/>
          <w:color w:val="000000"/>
          <w:sz w:val="36"/>
          <w:szCs w:val="36"/>
        </w:rPr>
      </w:pPr>
      <w:r w:rsidRPr="007567E6">
        <w:rPr>
          <w:rFonts w:ascii="方正小标宋简体" w:eastAsia="方正小标宋简体" w:hint="eastAsia"/>
          <w:color w:val="000000"/>
          <w:sz w:val="36"/>
          <w:szCs w:val="36"/>
        </w:rPr>
        <w:lastRenderedPageBreak/>
        <w:t>2023年预算项目支出绩效目标表</w:t>
      </w:r>
    </w:p>
    <w:tbl>
      <w:tblPr>
        <w:tblW w:w="8652" w:type="dxa"/>
        <w:jc w:val="center"/>
        <w:tblLayout w:type="fixed"/>
        <w:tblLook w:val="04A0"/>
      </w:tblPr>
      <w:tblGrid>
        <w:gridCol w:w="1080"/>
        <w:gridCol w:w="1270"/>
        <w:gridCol w:w="1446"/>
        <w:gridCol w:w="2053"/>
        <w:gridCol w:w="1455"/>
        <w:gridCol w:w="1348"/>
      </w:tblGrid>
      <w:tr w:rsidR="00935537" w:rsidTr="00935537">
        <w:trPr>
          <w:trHeight w:val="312"/>
          <w:jc w:val="center"/>
        </w:trPr>
        <w:tc>
          <w:tcPr>
            <w:tcW w:w="379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项目名称</w:t>
            </w:r>
          </w:p>
        </w:tc>
        <w:tc>
          <w:tcPr>
            <w:tcW w:w="485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城乡居民基本医疗保险财政补贴</w:t>
            </w:r>
          </w:p>
        </w:tc>
      </w:tr>
      <w:tr w:rsidR="00935537" w:rsidTr="00935537">
        <w:trPr>
          <w:trHeight w:val="312"/>
          <w:jc w:val="center"/>
        </w:trPr>
        <w:tc>
          <w:tcPr>
            <w:tcW w:w="3796" w:type="dxa"/>
            <w:gridSpan w:val="3"/>
            <w:tcBorders>
              <w:top w:val="single" w:sz="4" w:space="0" w:color="000000"/>
              <w:left w:val="single" w:sz="4" w:space="0" w:color="000000"/>
              <w:bottom w:val="single" w:sz="4" w:space="0" w:color="000000"/>
              <w:right w:val="nil"/>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主管部门</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威海经济技术开发区科技创新局</w:t>
            </w:r>
          </w:p>
        </w:tc>
        <w:tc>
          <w:tcPr>
            <w:tcW w:w="14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实施单位</w:t>
            </w:r>
          </w:p>
        </w:tc>
        <w:tc>
          <w:tcPr>
            <w:tcW w:w="13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威海经济技术开发区科技创新局</w:t>
            </w:r>
          </w:p>
        </w:tc>
      </w:tr>
      <w:tr w:rsidR="00935537" w:rsidTr="00935537">
        <w:trPr>
          <w:trHeight w:val="312"/>
          <w:jc w:val="center"/>
        </w:trPr>
        <w:tc>
          <w:tcPr>
            <w:tcW w:w="3796"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项目资金</w:t>
            </w:r>
            <w:r>
              <w:rPr>
                <w:rFonts w:ascii="宋体" w:hAnsi="宋体" w:cs="宋体" w:hint="eastAsia"/>
                <w:color w:val="000000"/>
                <w:kern w:val="0"/>
                <w:szCs w:val="21"/>
                <w:lang/>
              </w:rPr>
              <w:br/>
              <w:t>（万元）</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lang/>
              </w:rPr>
              <w:t>年度预算资金总额：</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451.5</w:t>
            </w:r>
          </w:p>
        </w:tc>
      </w:tr>
      <w:tr w:rsidR="00935537" w:rsidTr="00935537">
        <w:trPr>
          <w:trHeight w:val="312"/>
          <w:jc w:val="center"/>
        </w:trPr>
        <w:tc>
          <w:tcPr>
            <w:tcW w:w="3796"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lang/>
              </w:rPr>
              <w:t>其中：财政拨款</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451.5</w:t>
            </w:r>
          </w:p>
        </w:tc>
      </w:tr>
      <w:tr w:rsidR="00935537" w:rsidTr="00935537">
        <w:trPr>
          <w:trHeight w:val="312"/>
          <w:jc w:val="center"/>
        </w:trPr>
        <w:tc>
          <w:tcPr>
            <w:tcW w:w="3796"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lang/>
              </w:rPr>
              <w:t>其他资金</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r>
      <w:tr w:rsidR="00935537" w:rsidTr="00935537">
        <w:trPr>
          <w:trHeight w:val="363"/>
          <w:jc w:val="center"/>
        </w:trPr>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年度总体绩效目标</w:t>
            </w:r>
          </w:p>
        </w:tc>
        <w:tc>
          <w:tcPr>
            <w:tcW w:w="7572" w:type="dxa"/>
            <w:gridSpan w:val="5"/>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widowControl/>
              <w:spacing w:line="240" w:lineRule="atLeast"/>
              <w:jc w:val="left"/>
              <w:textAlignment w:val="top"/>
              <w:rPr>
                <w:rFonts w:ascii="宋体" w:hAnsi="宋体" w:cs="宋体"/>
                <w:color w:val="000000"/>
                <w:szCs w:val="21"/>
              </w:rPr>
            </w:pPr>
            <w:r>
              <w:rPr>
                <w:rFonts w:ascii="宋体" w:hAnsi="宋体" w:cs="宋体" w:hint="eastAsia"/>
                <w:color w:val="000000"/>
                <w:szCs w:val="21"/>
              </w:rPr>
              <w:t>为完善城乡居民医疗保障制度,有效减轻全区城乡居民的就医负担，提高其医疗待遇水平，2023年计划为45000人以上的居民基本医疗保险参保人员落实财政补贴，财政补贴应发尽发率100%，及时发放率100%，有效投诉案件不超过1起，保障居民基本医疗保险参保人员合法权益，使居民基本医疗保险参保人员满意度大于等于85%。有效减轻居民基本医疗保险参保人员缴费压力，切实做好居民医保待遇保障工作，提升参保人员满意度。</w:t>
            </w:r>
          </w:p>
        </w:tc>
      </w:tr>
      <w:tr w:rsidR="00935537" w:rsidTr="00935537">
        <w:trPr>
          <w:trHeight w:val="312"/>
          <w:jc w:val="center"/>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绩</w:t>
            </w:r>
            <w:r>
              <w:rPr>
                <w:rFonts w:ascii="宋体" w:hAnsi="宋体" w:cs="宋体" w:hint="eastAsia"/>
                <w:color w:val="000000"/>
                <w:kern w:val="0"/>
                <w:szCs w:val="21"/>
                <w:lang/>
              </w:rPr>
              <w:br/>
              <w:t>效</w:t>
            </w:r>
            <w:r>
              <w:rPr>
                <w:rFonts w:ascii="宋体" w:hAnsi="宋体" w:cs="宋体" w:hint="eastAsia"/>
                <w:color w:val="000000"/>
                <w:kern w:val="0"/>
                <w:szCs w:val="21"/>
                <w:lang/>
              </w:rPr>
              <w:br/>
              <w:t>指</w:t>
            </w:r>
            <w:r>
              <w:rPr>
                <w:rFonts w:ascii="宋体" w:hAnsi="宋体" w:cs="宋体" w:hint="eastAsia"/>
                <w:color w:val="000000"/>
                <w:kern w:val="0"/>
                <w:szCs w:val="21"/>
                <w:lang/>
              </w:rPr>
              <w:br/>
              <w:t>标</w:t>
            </w:r>
          </w:p>
        </w:tc>
        <w:tc>
          <w:tcPr>
            <w:tcW w:w="1270" w:type="dxa"/>
            <w:tcBorders>
              <w:top w:val="single" w:sz="4" w:space="0" w:color="000000"/>
              <w:left w:val="single" w:sz="4" w:space="0" w:color="000000"/>
              <w:bottom w:val="nil"/>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一级指标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二级指标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三级指标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指标值</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tcBorders>
              <w:top w:val="single" w:sz="4" w:space="0" w:color="000000"/>
              <w:left w:val="single" w:sz="4" w:space="0" w:color="000000"/>
              <w:bottom w:val="single" w:sz="4" w:space="0" w:color="000000"/>
              <w:right w:val="nil"/>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成本指标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经济成本</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widowControl/>
              <w:jc w:val="left"/>
              <w:textAlignment w:val="top"/>
              <w:rPr>
                <w:rFonts w:ascii="宋体" w:hAnsi="宋体" w:cs="宋体"/>
                <w:color w:val="000000"/>
                <w:szCs w:val="21"/>
              </w:rPr>
            </w:pPr>
            <w:r>
              <w:rPr>
                <w:rFonts w:ascii="宋体" w:eastAsia="宋体" w:hAnsi="宋体" w:cs="宋体" w:hint="eastAsia"/>
                <w:color w:val="000000"/>
                <w:kern w:val="0"/>
                <w:szCs w:val="21"/>
                <w:lang/>
              </w:rPr>
              <w:t>城乡居民基本医疗保险财政人均补贴成本</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≤350元/人</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产出指标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数量指标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widowControl/>
              <w:jc w:val="left"/>
              <w:textAlignment w:val="top"/>
              <w:rPr>
                <w:rFonts w:ascii="宋体" w:hAnsi="宋体" w:cs="宋体"/>
                <w:color w:val="000000"/>
                <w:szCs w:val="21"/>
              </w:rPr>
            </w:pPr>
            <w:r>
              <w:rPr>
                <w:rFonts w:ascii="宋体" w:eastAsia="宋体" w:hAnsi="宋体" w:cs="宋体" w:hint="eastAsia"/>
                <w:color w:val="000000"/>
                <w:kern w:val="0"/>
                <w:szCs w:val="21"/>
                <w:lang/>
              </w:rPr>
              <w:t>城乡居民基本医疗保险参保人数</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≥45000人</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质量指标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widowControl/>
              <w:jc w:val="left"/>
              <w:textAlignment w:val="top"/>
              <w:rPr>
                <w:rFonts w:ascii="宋体" w:hAnsi="宋体" w:cs="宋体"/>
                <w:color w:val="000000"/>
                <w:szCs w:val="21"/>
              </w:rPr>
            </w:pPr>
            <w:r>
              <w:rPr>
                <w:rFonts w:ascii="宋体" w:eastAsia="宋体" w:hAnsi="宋体" w:cs="宋体" w:hint="eastAsia"/>
                <w:color w:val="000000"/>
                <w:kern w:val="0"/>
                <w:szCs w:val="21"/>
                <w:lang/>
              </w:rPr>
              <w:t>城乡居民基本医疗保险财政补贴应发尽发率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=100%</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时效指标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widowControl/>
              <w:jc w:val="left"/>
              <w:textAlignment w:val="top"/>
              <w:rPr>
                <w:rFonts w:ascii="宋体" w:hAnsi="宋体" w:cs="宋体"/>
                <w:color w:val="000000"/>
                <w:szCs w:val="21"/>
              </w:rPr>
            </w:pPr>
            <w:r>
              <w:rPr>
                <w:rFonts w:ascii="宋体" w:eastAsia="宋体" w:hAnsi="宋体" w:cs="宋体" w:hint="eastAsia"/>
                <w:color w:val="000000"/>
                <w:kern w:val="0"/>
                <w:szCs w:val="21"/>
                <w:lang/>
              </w:rPr>
              <w:t>城乡居民基本医疗保险财政补贴发放及时率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=100%</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效益指标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社会效益</w:t>
            </w:r>
            <w:r>
              <w:rPr>
                <w:rFonts w:ascii="宋体" w:hAnsi="宋体" w:cs="宋体" w:hint="eastAsia"/>
                <w:color w:val="000000"/>
                <w:kern w:val="0"/>
                <w:szCs w:val="21"/>
                <w:lang/>
              </w:rPr>
              <w:br/>
              <w:t>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widowControl/>
              <w:jc w:val="left"/>
              <w:textAlignment w:val="top"/>
              <w:rPr>
                <w:rFonts w:ascii="宋体" w:hAnsi="宋体" w:cs="宋体"/>
                <w:color w:val="000000"/>
                <w:szCs w:val="21"/>
              </w:rPr>
            </w:pPr>
            <w:r>
              <w:rPr>
                <w:rFonts w:ascii="宋体" w:eastAsia="宋体" w:hAnsi="宋体" w:cs="宋体" w:hint="eastAsia"/>
                <w:color w:val="000000"/>
                <w:kern w:val="0"/>
                <w:szCs w:val="21"/>
                <w:lang/>
              </w:rPr>
              <w:t>城乡居民基本医疗保险财政补贴发放投诉数量</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≤1起</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满意度指标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服务对象</w:t>
            </w:r>
            <w:r>
              <w:rPr>
                <w:rFonts w:ascii="宋体" w:hAnsi="宋体" w:cs="宋体" w:hint="eastAsia"/>
                <w:color w:val="000000"/>
                <w:kern w:val="0"/>
                <w:szCs w:val="21"/>
                <w:lang/>
              </w:rPr>
              <w:br/>
              <w:t>满意度指标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widowControl/>
              <w:jc w:val="left"/>
              <w:textAlignment w:val="top"/>
              <w:rPr>
                <w:rFonts w:ascii="宋体" w:hAnsi="宋体" w:cs="宋体"/>
                <w:color w:val="000000"/>
                <w:szCs w:val="21"/>
              </w:rPr>
            </w:pPr>
            <w:r>
              <w:rPr>
                <w:rFonts w:ascii="宋体" w:eastAsia="宋体" w:hAnsi="宋体" w:cs="宋体" w:hint="eastAsia"/>
                <w:color w:val="000000"/>
                <w:kern w:val="0"/>
                <w:szCs w:val="21"/>
                <w:lang/>
              </w:rPr>
              <w:t>城乡居民基本医疗保险参保人员满意度</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≥85%</w:t>
            </w:r>
          </w:p>
        </w:tc>
      </w:tr>
    </w:tbl>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935537">
      <w:pPr>
        <w:jc w:val="center"/>
        <w:rPr>
          <w:rFonts w:ascii="方正小标宋简体" w:eastAsia="方正小标宋简体" w:hint="eastAsia"/>
          <w:color w:val="000000"/>
          <w:sz w:val="36"/>
          <w:szCs w:val="36"/>
        </w:rPr>
      </w:pPr>
      <w:r w:rsidRPr="007567E6">
        <w:rPr>
          <w:rFonts w:ascii="方正小标宋简体" w:eastAsia="方正小标宋简体" w:hint="eastAsia"/>
          <w:color w:val="000000"/>
          <w:sz w:val="36"/>
          <w:szCs w:val="36"/>
        </w:rPr>
        <w:lastRenderedPageBreak/>
        <w:t>2023年预算项目支出绩效目标表</w:t>
      </w:r>
    </w:p>
    <w:tbl>
      <w:tblPr>
        <w:tblW w:w="8652" w:type="dxa"/>
        <w:jc w:val="center"/>
        <w:tblLayout w:type="fixed"/>
        <w:tblLook w:val="04A0"/>
      </w:tblPr>
      <w:tblGrid>
        <w:gridCol w:w="1080"/>
        <w:gridCol w:w="1270"/>
        <w:gridCol w:w="1256"/>
        <w:gridCol w:w="2115"/>
        <w:gridCol w:w="1155"/>
        <w:gridCol w:w="1776"/>
      </w:tblGrid>
      <w:tr w:rsidR="00935537" w:rsidTr="00935537">
        <w:trPr>
          <w:trHeight w:val="312"/>
          <w:jc w:val="center"/>
        </w:trPr>
        <w:tc>
          <w:tcPr>
            <w:tcW w:w="360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lang/>
              </w:rPr>
              <w:t>项目名称</w:t>
            </w:r>
          </w:p>
        </w:tc>
        <w:tc>
          <w:tcPr>
            <w:tcW w:w="5046" w:type="dxa"/>
            <w:gridSpan w:val="3"/>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lang/>
              </w:rPr>
              <w:t>开放型经济奖励资金</w:t>
            </w:r>
          </w:p>
        </w:tc>
      </w:tr>
      <w:tr w:rsidR="00935537" w:rsidTr="00935537">
        <w:trPr>
          <w:trHeight w:val="312"/>
          <w:jc w:val="center"/>
        </w:trPr>
        <w:tc>
          <w:tcPr>
            <w:tcW w:w="3606" w:type="dxa"/>
            <w:gridSpan w:val="3"/>
            <w:tcBorders>
              <w:top w:val="single" w:sz="4" w:space="0" w:color="000000"/>
              <w:left w:val="single" w:sz="4" w:space="0" w:color="000000"/>
              <w:bottom w:val="single" w:sz="4" w:space="0" w:color="000000"/>
              <w:right w:val="nil"/>
            </w:tcBorders>
            <w:shd w:val="clear" w:color="auto" w:fill="auto"/>
            <w:vAlign w:val="center"/>
          </w:tcPr>
          <w:p w:rsidR="00935537" w:rsidRDefault="00935537" w:rsidP="00935537">
            <w:pPr>
              <w:widowControl/>
              <w:spacing w:line="240" w:lineRule="atLeast"/>
              <w:jc w:val="center"/>
              <w:textAlignment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lang/>
              </w:rPr>
              <w:t>主管部门</w:t>
            </w:r>
          </w:p>
        </w:tc>
        <w:tc>
          <w:tcPr>
            <w:tcW w:w="21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lang/>
              </w:rPr>
              <w:t>威海经济技术开发区商务局</w:t>
            </w:r>
          </w:p>
        </w:tc>
        <w:tc>
          <w:tcPr>
            <w:tcW w:w="1155" w:type="dxa"/>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lang/>
              </w:rPr>
              <w:t>实施单位</w:t>
            </w:r>
          </w:p>
        </w:tc>
        <w:tc>
          <w:tcPr>
            <w:tcW w:w="1776" w:type="dxa"/>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lang/>
              </w:rPr>
              <w:t>威海经济技术开发区商务局</w:t>
            </w:r>
          </w:p>
        </w:tc>
      </w:tr>
      <w:tr w:rsidR="00935537" w:rsidTr="00935537">
        <w:trPr>
          <w:trHeight w:val="312"/>
          <w:jc w:val="center"/>
        </w:trPr>
        <w:tc>
          <w:tcPr>
            <w:tcW w:w="3606" w:type="dxa"/>
            <w:gridSpan w:val="3"/>
            <w:vMerge w:val="restart"/>
            <w:tcBorders>
              <w:top w:val="nil"/>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lang/>
              </w:rPr>
              <w:t>项目资金</w:t>
            </w:r>
            <w:r>
              <w:rPr>
                <w:rFonts w:ascii="Times New Roman" w:eastAsia="宋体" w:hAnsi="Times New Roman" w:cs="Times New Roman"/>
                <w:color w:val="000000"/>
                <w:kern w:val="0"/>
                <w:szCs w:val="21"/>
                <w:lang/>
              </w:rPr>
              <w:br/>
            </w:r>
            <w:r>
              <w:rPr>
                <w:rFonts w:ascii="Times New Roman" w:eastAsia="宋体" w:hAnsi="Times New Roman" w:cs="Times New Roman"/>
                <w:color w:val="000000"/>
                <w:kern w:val="0"/>
                <w:szCs w:val="21"/>
                <w:lang/>
              </w:rPr>
              <w:t>（万元）</w:t>
            </w:r>
          </w:p>
        </w:tc>
        <w:tc>
          <w:tcPr>
            <w:tcW w:w="2115" w:type="dxa"/>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lang/>
              </w:rPr>
              <w:t>年度预算资金总额：</w:t>
            </w:r>
          </w:p>
        </w:tc>
        <w:tc>
          <w:tcPr>
            <w:tcW w:w="2931" w:type="dxa"/>
            <w:gridSpan w:val="2"/>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lang/>
              </w:rPr>
              <w:t>1000</w:t>
            </w:r>
          </w:p>
        </w:tc>
      </w:tr>
      <w:tr w:rsidR="00935537" w:rsidTr="00935537">
        <w:trPr>
          <w:trHeight w:val="312"/>
          <w:jc w:val="center"/>
        </w:trPr>
        <w:tc>
          <w:tcPr>
            <w:tcW w:w="3606" w:type="dxa"/>
            <w:gridSpan w:val="3"/>
            <w:vMerge/>
            <w:tcBorders>
              <w:top w:val="nil"/>
              <w:left w:val="single" w:sz="4" w:space="0" w:color="000000"/>
              <w:bottom w:val="single" w:sz="4" w:space="0" w:color="000000"/>
              <w:right w:val="single" w:sz="4" w:space="0" w:color="000000"/>
            </w:tcBorders>
            <w:shd w:val="clear" w:color="auto" w:fill="auto"/>
            <w:vAlign w:val="center"/>
          </w:tcPr>
          <w:p w:rsidR="00935537" w:rsidRDefault="00935537" w:rsidP="00935537">
            <w:pPr>
              <w:rPr>
                <w:rFonts w:ascii="Times New Roman" w:hAnsi="Times New Roman" w:cs="Times New Roman"/>
                <w:sz w:val="20"/>
                <w:szCs w:val="20"/>
              </w:rPr>
            </w:pPr>
          </w:p>
        </w:tc>
        <w:tc>
          <w:tcPr>
            <w:tcW w:w="2115" w:type="dxa"/>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lang/>
              </w:rPr>
              <w:t>其中：财政拨款</w:t>
            </w:r>
          </w:p>
        </w:tc>
        <w:tc>
          <w:tcPr>
            <w:tcW w:w="2931" w:type="dxa"/>
            <w:gridSpan w:val="2"/>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lang/>
              </w:rPr>
              <w:t>1000</w:t>
            </w:r>
          </w:p>
        </w:tc>
      </w:tr>
      <w:tr w:rsidR="00935537" w:rsidTr="00935537">
        <w:trPr>
          <w:trHeight w:val="312"/>
          <w:jc w:val="center"/>
        </w:trPr>
        <w:tc>
          <w:tcPr>
            <w:tcW w:w="3606" w:type="dxa"/>
            <w:gridSpan w:val="3"/>
            <w:vMerge/>
            <w:tcBorders>
              <w:top w:val="nil"/>
              <w:left w:val="single" w:sz="4" w:space="0" w:color="000000"/>
              <w:bottom w:val="single" w:sz="4" w:space="0" w:color="000000"/>
              <w:right w:val="single" w:sz="4" w:space="0" w:color="000000"/>
            </w:tcBorders>
            <w:shd w:val="clear" w:color="auto" w:fill="auto"/>
            <w:vAlign w:val="center"/>
          </w:tcPr>
          <w:p w:rsidR="00935537" w:rsidRDefault="00935537" w:rsidP="00935537">
            <w:pPr>
              <w:rPr>
                <w:rFonts w:ascii="Times New Roman" w:hAnsi="Times New Roman" w:cs="Times New Roman"/>
                <w:sz w:val="20"/>
                <w:szCs w:val="20"/>
              </w:rPr>
            </w:pPr>
          </w:p>
        </w:tc>
        <w:tc>
          <w:tcPr>
            <w:tcW w:w="2115" w:type="dxa"/>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lang/>
              </w:rPr>
              <w:t>其他资金</w:t>
            </w:r>
          </w:p>
        </w:tc>
        <w:tc>
          <w:tcPr>
            <w:tcW w:w="2931" w:type="dxa"/>
            <w:gridSpan w:val="2"/>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lang/>
              </w:rPr>
              <w:t>0</w:t>
            </w:r>
          </w:p>
        </w:tc>
      </w:tr>
      <w:tr w:rsidR="00935537" w:rsidTr="00935537">
        <w:trPr>
          <w:trHeight w:val="363"/>
          <w:jc w:val="center"/>
        </w:trPr>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lang/>
              </w:rPr>
              <w:t>年度总体绩效目标</w:t>
            </w:r>
          </w:p>
        </w:tc>
        <w:tc>
          <w:tcPr>
            <w:tcW w:w="7572" w:type="dxa"/>
            <w:gridSpan w:val="5"/>
            <w:tcBorders>
              <w:top w:val="single" w:sz="4" w:space="0" w:color="000000"/>
              <w:left w:val="nil"/>
              <w:bottom w:val="single" w:sz="4" w:space="0" w:color="000000"/>
              <w:right w:val="single" w:sz="4" w:space="0" w:color="000000"/>
            </w:tcBorders>
            <w:shd w:val="clear" w:color="auto" w:fill="auto"/>
          </w:tcPr>
          <w:p w:rsidR="00935537" w:rsidRDefault="00935537" w:rsidP="00935537">
            <w:pPr>
              <w:widowControl/>
              <w:spacing w:line="240" w:lineRule="atLeast"/>
              <w:jc w:val="left"/>
              <w:textAlignment w:val="top"/>
              <w:rPr>
                <w:rFonts w:ascii="Times New Roman" w:eastAsia="宋体" w:hAnsi="Times New Roman" w:cs="Times New Roman"/>
                <w:color w:val="000000"/>
                <w:szCs w:val="21"/>
              </w:rPr>
            </w:pPr>
            <w:r>
              <w:rPr>
                <w:rFonts w:ascii="Times New Roman" w:eastAsia="宋体" w:hAnsi="Times New Roman" w:cs="Times New Roman"/>
                <w:color w:val="000000"/>
                <w:szCs w:val="21"/>
                <w:lang/>
              </w:rPr>
              <w:t>为打造特色产业集群和对外开放新高地，促进区域经济转型升级和高质量发展，根据国家、省、市有关法律法规和政策意见，结合我区实际，制定《威海经济技术开发区关于推动开放型经济及商贸流通业高质量发展的扶持意见》。按照《意见》中对</w:t>
            </w:r>
            <w:r>
              <w:rPr>
                <w:rFonts w:ascii="Times New Roman" w:eastAsia="宋体" w:hAnsi="Times New Roman" w:cs="Times New Roman" w:hint="eastAsia"/>
                <w:color w:val="000000"/>
                <w:szCs w:val="21"/>
                <w:lang/>
              </w:rPr>
              <w:t>符合要求的</w:t>
            </w:r>
            <w:r>
              <w:rPr>
                <w:rFonts w:ascii="Times New Roman" w:eastAsia="宋体" w:hAnsi="Times New Roman" w:cs="Times New Roman"/>
                <w:color w:val="000000"/>
                <w:szCs w:val="21"/>
                <w:lang/>
              </w:rPr>
              <w:t>企业</w:t>
            </w:r>
            <w:r>
              <w:rPr>
                <w:rFonts w:ascii="Times New Roman" w:eastAsia="宋体" w:hAnsi="Times New Roman" w:cs="Times New Roman" w:hint="eastAsia"/>
                <w:color w:val="000000"/>
                <w:szCs w:val="21"/>
                <w:lang/>
              </w:rPr>
              <w:t>进行</w:t>
            </w:r>
            <w:r>
              <w:rPr>
                <w:rFonts w:ascii="Times New Roman" w:eastAsia="宋体" w:hAnsi="Times New Roman" w:cs="Times New Roman"/>
                <w:color w:val="000000"/>
                <w:szCs w:val="21"/>
                <w:lang/>
              </w:rPr>
              <w:t>奖励。</w:t>
            </w:r>
            <w:r>
              <w:rPr>
                <w:rFonts w:ascii="Times New Roman" w:eastAsia="宋体" w:hAnsi="Times New Roman" w:cs="Times New Roman" w:hint="eastAsia"/>
                <w:color w:val="000000"/>
                <w:szCs w:val="21"/>
                <w:lang/>
              </w:rPr>
              <w:t>2023</w:t>
            </w:r>
            <w:r>
              <w:rPr>
                <w:rFonts w:ascii="宋体" w:eastAsia="宋体" w:hAnsi="宋体" w:cs="宋体" w:hint="eastAsia"/>
                <w:color w:val="000000"/>
                <w:szCs w:val="21"/>
                <w:lang/>
              </w:rPr>
              <w:t>年预计奖励外贸先进企业不少于</w:t>
            </w:r>
            <w:r>
              <w:rPr>
                <w:rFonts w:ascii="Times New Roman" w:eastAsia="宋体" w:hAnsi="Times New Roman" w:cs="Times New Roman"/>
                <w:color w:val="000000"/>
                <w:szCs w:val="21"/>
                <w:lang/>
              </w:rPr>
              <w:t>6</w:t>
            </w:r>
            <w:r>
              <w:rPr>
                <w:rFonts w:ascii="宋体" w:eastAsia="宋体" w:hAnsi="宋体" w:cs="宋体" w:hint="eastAsia"/>
                <w:color w:val="000000"/>
                <w:szCs w:val="21"/>
                <w:lang/>
              </w:rPr>
              <w:t>家，商贸流通企业不少于</w:t>
            </w:r>
            <w:r>
              <w:rPr>
                <w:rFonts w:ascii="Times New Roman" w:eastAsia="宋体" w:hAnsi="Times New Roman" w:cs="Times New Roman"/>
                <w:color w:val="000000"/>
                <w:szCs w:val="21"/>
                <w:lang/>
              </w:rPr>
              <w:t>27</w:t>
            </w:r>
            <w:r>
              <w:rPr>
                <w:rFonts w:ascii="宋体" w:eastAsia="宋体" w:hAnsi="宋体" w:cs="宋体" w:hint="eastAsia"/>
                <w:color w:val="000000"/>
                <w:szCs w:val="21"/>
                <w:lang/>
              </w:rPr>
              <w:t>家，受益项目政策合规率</w:t>
            </w:r>
            <w:r>
              <w:rPr>
                <w:rFonts w:ascii="Times New Roman" w:eastAsia="宋体" w:hAnsi="Times New Roman" w:cs="Times New Roman"/>
                <w:color w:val="000000"/>
                <w:szCs w:val="21"/>
                <w:lang/>
              </w:rPr>
              <w:t>100%</w:t>
            </w:r>
            <w:r>
              <w:rPr>
                <w:rFonts w:ascii="宋体" w:eastAsia="宋体" w:hAnsi="宋体" w:cs="宋体" w:hint="eastAsia"/>
                <w:color w:val="000000"/>
                <w:szCs w:val="21"/>
                <w:lang/>
              </w:rPr>
              <w:t>，资金拨付及时率</w:t>
            </w:r>
            <w:r>
              <w:rPr>
                <w:rFonts w:ascii="Times New Roman" w:eastAsia="宋体" w:hAnsi="Times New Roman" w:cs="Times New Roman"/>
                <w:color w:val="000000"/>
                <w:szCs w:val="21"/>
                <w:lang/>
              </w:rPr>
              <w:t>100%</w:t>
            </w:r>
            <w:r>
              <w:rPr>
                <w:rFonts w:ascii="宋体" w:eastAsia="宋体" w:hAnsi="宋体" w:cs="宋体" w:hint="eastAsia"/>
                <w:color w:val="000000"/>
                <w:szCs w:val="21"/>
                <w:lang/>
              </w:rPr>
              <w:t>，吸引外商投资数量不少于</w:t>
            </w:r>
            <w:r>
              <w:rPr>
                <w:rFonts w:ascii="Times New Roman" w:eastAsia="宋体" w:hAnsi="Times New Roman" w:cs="Times New Roman"/>
                <w:color w:val="000000"/>
                <w:szCs w:val="21"/>
                <w:lang/>
              </w:rPr>
              <w:t>50</w:t>
            </w:r>
            <w:r>
              <w:rPr>
                <w:rFonts w:ascii="宋体" w:eastAsia="宋体" w:hAnsi="宋体" w:cs="宋体" w:hint="eastAsia"/>
                <w:color w:val="000000"/>
                <w:szCs w:val="21"/>
                <w:lang/>
              </w:rPr>
              <w:t>家。</w:t>
            </w:r>
            <w:r>
              <w:rPr>
                <w:rFonts w:ascii="Times New Roman" w:eastAsia="宋体" w:hAnsi="Times New Roman" w:cs="Times New Roman"/>
                <w:color w:val="000000"/>
                <w:szCs w:val="21"/>
                <w:lang/>
              </w:rPr>
              <w:t>通过给予企业扶持，提高企业开展外贸、外资及商贸流通业务的积极性，降低企业运营成本，提升服务企业质量，提高企业满意度至</w:t>
            </w:r>
            <w:r>
              <w:rPr>
                <w:rFonts w:ascii="Times New Roman" w:eastAsia="宋体" w:hAnsi="Times New Roman" w:cs="Times New Roman"/>
                <w:color w:val="000000"/>
                <w:szCs w:val="21"/>
                <w:lang/>
              </w:rPr>
              <w:t>95%</w:t>
            </w:r>
            <w:r>
              <w:rPr>
                <w:rFonts w:ascii="宋体" w:eastAsia="宋体" w:hAnsi="宋体" w:cs="宋体" w:hint="eastAsia"/>
                <w:color w:val="000000"/>
                <w:szCs w:val="21"/>
                <w:lang/>
              </w:rPr>
              <w:t>以上，实现全区外贸进出口稳步提升</w:t>
            </w:r>
            <w:r>
              <w:rPr>
                <w:rFonts w:ascii="Times New Roman" w:eastAsia="宋体" w:hAnsi="Times New Roman" w:cs="Times New Roman"/>
                <w:color w:val="000000"/>
                <w:szCs w:val="21"/>
                <w:lang/>
              </w:rPr>
              <w:t>5%</w:t>
            </w:r>
            <w:r>
              <w:rPr>
                <w:rFonts w:ascii="宋体" w:eastAsia="宋体" w:hAnsi="宋体" w:cs="宋体" w:hint="eastAsia"/>
                <w:color w:val="000000"/>
                <w:szCs w:val="21"/>
                <w:lang/>
              </w:rPr>
              <w:t>。</w:t>
            </w:r>
            <w:r>
              <w:rPr>
                <w:rFonts w:ascii="Times New Roman" w:eastAsia="宋体" w:hAnsi="Times New Roman" w:cs="Times New Roman"/>
                <w:color w:val="000000"/>
                <w:szCs w:val="21"/>
                <w:lang/>
              </w:rPr>
              <w:tab/>
            </w:r>
            <w:r>
              <w:rPr>
                <w:rFonts w:ascii="Times New Roman" w:eastAsia="宋体" w:hAnsi="Times New Roman" w:cs="Times New Roman"/>
                <w:color w:val="000000"/>
                <w:szCs w:val="21"/>
                <w:lang/>
              </w:rPr>
              <w:tab/>
            </w:r>
            <w:r>
              <w:rPr>
                <w:rFonts w:ascii="Times New Roman" w:eastAsia="宋体" w:hAnsi="Times New Roman" w:cs="Times New Roman"/>
                <w:color w:val="000000"/>
                <w:szCs w:val="21"/>
                <w:lang/>
              </w:rPr>
              <w:tab/>
            </w:r>
            <w:r>
              <w:rPr>
                <w:rFonts w:ascii="Times New Roman" w:eastAsia="宋体" w:hAnsi="Times New Roman" w:cs="Times New Roman"/>
                <w:color w:val="000000"/>
                <w:szCs w:val="21"/>
                <w:lang/>
              </w:rPr>
              <w:tab/>
            </w:r>
            <w:r>
              <w:rPr>
                <w:rFonts w:ascii="Times New Roman" w:eastAsia="宋体" w:hAnsi="Times New Roman" w:cs="Times New Roman"/>
                <w:color w:val="000000"/>
                <w:szCs w:val="21"/>
                <w:lang/>
              </w:rPr>
              <w:tab/>
            </w:r>
          </w:p>
        </w:tc>
      </w:tr>
      <w:tr w:rsidR="00935537" w:rsidTr="00935537">
        <w:trPr>
          <w:trHeight w:val="312"/>
          <w:jc w:val="center"/>
        </w:trPr>
        <w:tc>
          <w:tcPr>
            <w:tcW w:w="1080" w:type="dxa"/>
            <w:vMerge w:val="restart"/>
            <w:tcBorders>
              <w:top w:val="nil"/>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lang/>
              </w:rPr>
              <w:t>绩</w:t>
            </w:r>
            <w:r>
              <w:rPr>
                <w:rFonts w:ascii="Times New Roman" w:eastAsia="宋体" w:hAnsi="Times New Roman" w:cs="Times New Roman"/>
                <w:color w:val="000000"/>
                <w:kern w:val="0"/>
                <w:szCs w:val="21"/>
                <w:lang/>
              </w:rPr>
              <w:br/>
            </w:r>
            <w:r>
              <w:rPr>
                <w:rFonts w:ascii="Times New Roman" w:eastAsia="宋体" w:hAnsi="Times New Roman" w:cs="Times New Roman"/>
                <w:color w:val="000000"/>
                <w:kern w:val="0"/>
                <w:szCs w:val="21"/>
                <w:lang/>
              </w:rPr>
              <w:t>效</w:t>
            </w:r>
            <w:r>
              <w:rPr>
                <w:rFonts w:ascii="Times New Roman" w:eastAsia="宋体" w:hAnsi="Times New Roman" w:cs="Times New Roman"/>
                <w:color w:val="000000"/>
                <w:kern w:val="0"/>
                <w:szCs w:val="21"/>
                <w:lang/>
              </w:rPr>
              <w:br/>
            </w:r>
            <w:r>
              <w:rPr>
                <w:rFonts w:ascii="Times New Roman" w:eastAsia="宋体" w:hAnsi="Times New Roman" w:cs="Times New Roman"/>
                <w:color w:val="000000"/>
                <w:kern w:val="0"/>
                <w:szCs w:val="21"/>
                <w:lang/>
              </w:rPr>
              <w:t>指</w:t>
            </w:r>
            <w:r>
              <w:rPr>
                <w:rFonts w:ascii="Times New Roman" w:eastAsia="宋体" w:hAnsi="Times New Roman" w:cs="Times New Roman"/>
                <w:color w:val="000000"/>
                <w:kern w:val="0"/>
                <w:szCs w:val="21"/>
                <w:lang/>
              </w:rPr>
              <w:br/>
            </w:r>
            <w:r>
              <w:rPr>
                <w:rFonts w:ascii="Times New Roman" w:eastAsia="宋体" w:hAnsi="Times New Roman" w:cs="Times New Roman"/>
                <w:color w:val="000000"/>
                <w:kern w:val="0"/>
                <w:szCs w:val="21"/>
                <w:lang/>
              </w:rPr>
              <w:t>标</w:t>
            </w:r>
          </w:p>
        </w:tc>
        <w:tc>
          <w:tcPr>
            <w:tcW w:w="1270" w:type="dxa"/>
            <w:tcBorders>
              <w:top w:val="single" w:sz="4" w:space="0" w:color="000000"/>
              <w:left w:val="nil"/>
              <w:bottom w:val="nil"/>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lang/>
              </w:rPr>
              <w:t>一级指标</w:t>
            </w:r>
          </w:p>
        </w:tc>
        <w:tc>
          <w:tcPr>
            <w:tcW w:w="1256" w:type="dxa"/>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lang/>
              </w:rPr>
              <w:t>二级指标</w:t>
            </w:r>
          </w:p>
        </w:tc>
        <w:tc>
          <w:tcPr>
            <w:tcW w:w="2115" w:type="dxa"/>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lang/>
              </w:rPr>
              <w:t>三级指标</w:t>
            </w:r>
          </w:p>
        </w:tc>
        <w:tc>
          <w:tcPr>
            <w:tcW w:w="2931" w:type="dxa"/>
            <w:gridSpan w:val="2"/>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lang/>
              </w:rPr>
              <w:t>指标值</w:t>
            </w:r>
          </w:p>
        </w:tc>
      </w:tr>
      <w:tr w:rsidR="00935537" w:rsidTr="00935537">
        <w:trPr>
          <w:trHeight w:val="312"/>
          <w:jc w:val="center"/>
        </w:trPr>
        <w:tc>
          <w:tcPr>
            <w:tcW w:w="1080" w:type="dxa"/>
            <w:vMerge/>
            <w:tcBorders>
              <w:top w:val="nil"/>
              <w:left w:val="single" w:sz="4" w:space="0" w:color="000000"/>
              <w:bottom w:val="single" w:sz="4" w:space="0" w:color="000000"/>
              <w:right w:val="single" w:sz="4" w:space="0" w:color="000000"/>
            </w:tcBorders>
            <w:shd w:val="clear" w:color="auto" w:fill="auto"/>
            <w:vAlign w:val="center"/>
          </w:tcPr>
          <w:p w:rsidR="00935537" w:rsidRDefault="00935537" w:rsidP="00935537">
            <w:pPr>
              <w:rPr>
                <w:rFonts w:ascii="Times New Roman" w:hAnsi="Times New Roman" w:cs="Times New Roman"/>
                <w:sz w:val="20"/>
                <w:szCs w:val="20"/>
              </w:rPr>
            </w:pPr>
          </w:p>
        </w:tc>
        <w:tc>
          <w:tcPr>
            <w:tcW w:w="1270" w:type="dxa"/>
            <w:tcBorders>
              <w:top w:val="single" w:sz="4" w:space="0" w:color="000000"/>
              <w:left w:val="nil"/>
              <w:bottom w:val="single" w:sz="4" w:space="0" w:color="000000"/>
              <w:right w:val="nil"/>
            </w:tcBorders>
            <w:shd w:val="clear" w:color="auto" w:fill="auto"/>
            <w:vAlign w:val="center"/>
          </w:tcPr>
          <w:p w:rsidR="00935537" w:rsidRDefault="00935537" w:rsidP="00935537">
            <w:pPr>
              <w:widowControl/>
              <w:spacing w:line="240" w:lineRule="atLeast"/>
              <w:jc w:val="center"/>
              <w:textAlignment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lang/>
              </w:rPr>
              <w:t>成本指标</w:t>
            </w:r>
          </w:p>
        </w:tc>
        <w:tc>
          <w:tcPr>
            <w:tcW w:w="1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lang/>
              </w:rPr>
              <w:t>经济成本</w:t>
            </w:r>
          </w:p>
        </w:tc>
        <w:tc>
          <w:tcPr>
            <w:tcW w:w="2115" w:type="dxa"/>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Times New Roman" w:eastAsia="宋体" w:hAnsi="Times New Roman" w:cs="Times New Roman"/>
                <w:color w:val="000000"/>
                <w:szCs w:val="21"/>
              </w:rPr>
            </w:pPr>
            <w:r>
              <w:rPr>
                <w:rFonts w:ascii="Times New Roman" w:eastAsia="宋体" w:hAnsi="Times New Roman" w:cs="Times New Roman"/>
                <w:color w:val="000000"/>
                <w:szCs w:val="21"/>
                <w:lang/>
              </w:rPr>
              <w:t>开放型经济资金兑现标准</w:t>
            </w:r>
          </w:p>
        </w:tc>
        <w:tc>
          <w:tcPr>
            <w:tcW w:w="2931" w:type="dxa"/>
            <w:gridSpan w:val="2"/>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lang/>
              </w:rPr>
              <w:t>≤</w:t>
            </w:r>
            <w:r>
              <w:rPr>
                <w:rFonts w:ascii="Times New Roman" w:eastAsia="宋体" w:hAnsi="Times New Roman" w:cs="Times New Roman" w:hint="eastAsia"/>
                <w:color w:val="000000"/>
                <w:szCs w:val="21"/>
                <w:lang/>
              </w:rPr>
              <w:t>50</w:t>
            </w:r>
            <w:r>
              <w:rPr>
                <w:rFonts w:ascii="宋体" w:eastAsia="宋体" w:hAnsi="宋体" w:cs="宋体" w:hint="eastAsia"/>
                <w:color w:val="000000"/>
                <w:szCs w:val="21"/>
                <w:lang/>
              </w:rPr>
              <w:t>万元</w:t>
            </w:r>
            <w:r>
              <w:rPr>
                <w:rFonts w:ascii="Times New Roman" w:eastAsia="宋体" w:hAnsi="Times New Roman" w:cs="Times New Roman"/>
                <w:color w:val="000000"/>
                <w:szCs w:val="21"/>
                <w:lang/>
              </w:rPr>
              <w:t>/</w:t>
            </w:r>
            <w:r>
              <w:rPr>
                <w:rFonts w:ascii="宋体" w:eastAsia="宋体" w:hAnsi="宋体" w:cs="宋体" w:hint="eastAsia"/>
                <w:color w:val="000000"/>
                <w:szCs w:val="21"/>
                <w:lang/>
              </w:rPr>
              <w:t>家</w:t>
            </w:r>
          </w:p>
        </w:tc>
      </w:tr>
      <w:tr w:rsidR="00935537" w:rsidTr="00935537">
        <w:trPr>
          <w:trHeight w:val="312"/>
          <w:jc w:val="center"/>
        </w:trPr>
        <w:tc>
          <w:tcPr>
            <w:tcW w:w="1080" w:type="dxa"/>
            <w:vMerge/>
            <w:tcBorders>
              <w:top w:val="nil"/>
              <w:left w:val="single" w:sz="4" w:space="0" w:color="000000"/>
              <w:bottom w:val="single" w:sz="4" w:space="0" w:color="000000"/>
              <w:right w:val="single" w:sz="4" w:space="0" w:color="000000"/>
            </w:tcBorders>
            <w:shd w:val="clear" w:color="auto" w:fill="auto"/>
            <w:vAlign w:val="center"/>
          </w:tcPr>
          <w:p w:rsidR="00935537" w:rsidRDefault="00935537" w:rsidP="00935537">
            <w:pPr>
              <w:rPr>
                <w:rFonts w:ascii="Times New Roman" w:hAnsi="Times New Roman" w:cs="Times New Roman"/>
                <w:sz w:val="20"/>
                <w:szCs w:val="20"/>
              </w:rPr>
            </w:pPr>
          </w:p>
        </w:tc>
        <w:tc>
          <w:tcPr>
            <w:tcW w:w="1270" w:type="dxa"/>
            <w:vMerge w:val="restart"/>
            <w:tcBorders>
              <w:top w:val="nil"/>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lang/>
              </w:rPr>
              <w:t>产出指标</w:t>
            </w:r>
          </w:p>
        </w:tc>
        <w:tc>
          <w:tcPr>
            <w:tcW w:w="1256" w:type="dxa"/>
            <w:vMerge w:val="restart"/>
            <w:tcBorders>
              <w:top w:val="nil"/>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lang/>
              </w:rPr>
              <w:t>数量指标</w:t>
            </w:r>
          </w:p>
        </w:tc>
        <w:tc>
          <w:tcPr>
            <w:tcW w:w="2115" w:type="dxa"/>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Times New Roman" w:eastAsia="宋体" w:hAnsi="Times New Roman" w:cs="Times New Roman"/>
                <w:color w:val="000000"/>
                <w:szCs w:val="21"/>
              </w:rPr>
            </w:pPr>
            <w:r>
              <w:rPr>
                <w:rFonts w:ascii="Times New Roman" w:eastAsia="宋体" w:hAnsi="Times New Roman" w:cs="Times New Roman" w:hint="eastAsia"/>
                <w:szCs w:val="21"/>
                <w:lang/>
              </w:rPr>
              <w:t>奖励新增注册外资企业（人）数</w:t>
            </w:r>
          </w:p>
        </w:tc>
        <w:tc>
          <w:tcPr>
            <w:tcW w:w="2931" w:type="dxa"/>
            <w:gridSpan w:val="2"/>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lang/>
              </w:rPr>
              <w:t>≥</w:t>
            </w:r>
            <w:r>
              <w:rPr>
                <w:rFonts w:ascii="Times New Roman" w:eastAsia="宋体" w:hAnsi="Times New Roman" w:cs="Times New Roman" w:hint="eastAsia"/>
                <w:color w:val="000000"/>
                <w:szCs w:val="21"/>
                <w:lang/>
              </w:rPr>
              <w:t>1</w:t>
            </w:r>
            <w:r>
              <w:rPr>
                <w:rFonts w:ascii="宋体" w:eastAsia="宋体" w:hAnsi="宋体" w:cs="宋体" w:hint="eastAsia"/>
                <w:color w:val="000000"/>
                <w:szCs w:val="21"/>
                <w:lang/>
              </w:rPr>
              <w:t>家</w:t>
            </w:r>
          </w:p>
        </w:tc>
      </w:tr>
      <w:tr w:rsidR="00935537" w:rsidTr="00935537">
        <w:trPr>
          <w:trHeight w:val="312"/>
          <w:jc w:val="center"/>
        </w:trPr>
        <w:tc>
          <w:tcPr>
            <w:tcW w:w="1080" w:type="dxa"/>
            <w:vMerge/>
            <w:tcBorders>
              <w:top w:val="nil"/>
              <w:left w:val="single" w:sz="4" w:space="0" w:color="000000"/>
              <w:bottom w:val="single" w:sz="4" w:space="0" w:color="000000"/>
              <w:right w:val="single" w:sz="4" w:space="0" w:color="000000"/>
            </w:tcBorders>
            <w:shd w:val="clear" w:color="auto" w:fill="auto"/>
            <w:vAlign w:val="center"/>
          </w:tcPr>
          <w:p w:rsidR="00935537" w:rsidRDefault="00935537" w:rsidP="00935537">
            <w:pPr>
              <w:rPr>
                <w:rFonts w:ascii="Times New Roman" w:hAnsi="Times New Roman" w:cs="Times New Roman"/>
                <w:sz w:val="20"/>
                <w:szCs w:val="20"/>
              </w:rPr>
            </w:pPr>
          </w:p>
        </w:tc>
        <w:tc>
          <w:tcPr>
            <w:tcW w:w="1270" w:type="dxa"/>
            <w:vMerge/>
            <w:tcBorders>
              <w:top w:val="nil"/>
              <w:left w:val="nil"/>
              <w:bottom w:val="single" w:sz="4" w:space="0" w:color="000000"/>
              <w:right w:val="single" w:sz="4" w:space="0" w:color="000000"/>
            </w:tcBorders>
            <w:shd w:val="clear" w:color="auto" w:fill="auto"/>
            <w:vAlign w:val="center"/>
          </w:tcPr>
          <w:p w:rsidR="00935537" w:rsidRDefault="00935537" w:rsidP="00935537">
            <w:pPr>
              <w:rPr>
                <w:rFonts w:ascii="Times New Roman" w:hAnsi="Times New Roman" w:cs="Times New Roman"/>
                <w:sz w:val="20"/>
                <w:szCs w:val="20"/>
              </w:rPr>
            </w:pPr>
          </w:p>
        </w:tc>
        <w:tc>
          <w:tcPr>
            <w:tcW w:w="1256" w:type="dxa"/>
            <w:vMerge/>
            <w:tcBorders>
              <w:top w:val="nil"/>
              <w:left w:val="nil"/>
              <w:bottom w:val="single" w:sz="4" w:space="0" w:color="000000"/>
              <w:right w:val="single" w:sz="4" w:space="0" w:color="000000"/>
            </w:tcBorders>
            <w:shd w:val="clear" w:color="auto" w:fill="auto"/>
            <w:vAlign w:val="center"/>
          </w:tcPr>
          <w:p w:rsidR="00935537" w:rsidRDefault="00935537" w:rsidP="00935537">
            <w:pPr>
              <w:rPr>
                <w:rFonts w:ascii="Times New Roman" w:hAnsi="Times New Roman" w:cs="Times New Roman"/>
                <w:sz w:val="20"/>
                <w:szCs w:val="20"/>
              </w:rPr>
            </w:pPr>
          </w:p>
        </w:tc>
        <w:tc>
          <w:tcPr>
            <w:tcW w:w="2115" w:type="dxa"/>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Times New Roman" w:eastAsia="宋体" w:hAnsi="Times New Roman" w:cs="Times New Roman"/>
                <w:color w:val="000000"/>
                <w:szCs w:val="21"/>
              </w:rPr>
            </w:pPr>
            <w:r>
              <w:rPr>
                <w:rFonts w:ascii="Times New Roman" w:eastAsia="宋体" w:hAnsi="Times New Roman" w:cs="Times New Roman" w:hint="eastAsia"/>
                <w:szCs w:val="21"/>
                <w:lang/>
              </w:rPr>
              <w:t>奖励外贸先进企业数量</w:t>
            </w:r>
          </w:p>
        </w:tc>
        <w:tc>
          <w:tcPr>
            <w:tcW w:w="2931" w:type="dxa"/>
            <w:gridSpan w:val="2"/>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lang/>
              </w:rPr>
              <w:t>≥</w:t>
            </w:r>
            <w:r>
              <w:rPr>
                <w:rFonts w:ascii="Times New Roman" w:eastAsia="宋体" w:hAnsi="Times New Roman" w:cs="Times New Roman" w:hint="eastAsia"/>
                <w:color w:val="000000"/>
                <w:szCs w:val="21"/>
                <w:lang/>
              </w:rPr>
              <w:t>6</w:t>
            </w:r>
            <w:r>
              <w:rPr>
                <w:rFonts w:ascii="宋体" w:eastAsia="宋体" w:hAnsi="宋体" w:cs="宋体" w:hint="eastAsia"/>
                <w:color w:val="000000"/>
                <w:szCs w:val="21"/>
                <w:lang/>
              </w:rPr>
              <w:t>家</w:t>
            </w:r>
          </w:p>
        </w:tc>
      </w:tr>
      <w:tr w:rsidR="00935537" w:rsidTr="00935537">
        <w:trPr>
          <w:trHeight w:val="312"/>
          <w:jc w:val="center"/>
        </w:trPr>
        <w:tc>
          <w:tcPr>
            <w:tcW w:w="1080" w:type="dxa"/>
            <w:vMerge/>
            <w:tcBorders>
              <w:top w:val="nil"/>
              <w:left w:val="single" w:sz="4" w:space="0" w:color="000000"/>
              <w:bottom w:val="single" w:sz="4" w:space="0" w:color="000000"/>
              <w:right w:val="single" w:sz="4" w:space="0" w:color="000000"/>
            </w:tcBorders>
            <w:shd w:val="clear" w:color="auto" w:fill="auto"/>
            <w:vAlign w:val="center"/>
          </w:tcPr>
          <w:p w:rsidR="00935537" w:rsidRDefault="00935537" w:rsidP="00935537">
            <w:pPr>
              <w:rPr>
                <w:rFonts w:ascii="Times New Roman" w:hAnsi="Times New Roman" w:cs="Times New Roman"/>
                <w:sz w:val="20"/>
                <w:szCs w:val="20"/>
              </w:rPr>
            </w:pPr>
          </w:p>
        </w:tc>
        <w:tc>
          <w:tcPr>
            <w:tcW w:w="1270" w:type="dxa"/>
            <w:vMerge/>
            <w:tcBorders>
              <w:top w:val="nil"/>
              <w:left w:val="nil"/>
              <w:bottom w:val="single" w:sz="4" w:space="0" w:color="000000"/>
              <w:right w:val="single" w:sz="4" w:space="0" w:color="000000"/>
            </w:tcBorders>
            <w:shd w:val="clear" w:color="auto" w:fill="auto"/>
            <w:vAlign w:val="center"/>
          </w:tcPr>
          <w:p w:rsidR="00935537" w:rsidRDefault="00935537" w:rsidP="00935537">
            <w:pPr>
              <w:rPr>
                <w:rFonts w:ascii="Times New Roman" w:hAnsi="Times New Roman" w:cs="Times New Roman"/>
                <w:sz w:val="20"/>
                <w:szCs w:val="20"/>
              </w:rPr>
            </w:pPr>
          </w:p>
        </w:tc>
        <w:tc>
          <w:tcPr>
            <w:tcW w:w="1256" w:type="dxa"/>
            <w:vMerge/>
            <w:tcBorders>
              <w:top w:val="nil"/>
              <w:left w:val="nil"/>
              <w:bottom w:val="single" w:sz="4" w:space="0" w:color="000000"/>
              <w:right w:val="single" w:sz="4" w:space="0" w:color="000000"/>
            </w:tcBorders>
            <w:shd w:val="clear" w:color="auto" w:fill="auto"/>
            <w:vAlign w:val="center"/>
          </w:tcPr>
          <w:p w:rsidR="00935537" w:rsidRDefault="00935537" w:rsidP="00935537">
            <w:pPr>
              <w:rPr>
                <w:rFonts w:ascii="Times New Roman" w:hAnsi="Times New Roman" w:cs="Times New Roman"/>
                <w:sz w:val="20"/>
                <w:szCs w:val="20"/>
              </w:rPr>
            </w:pPr>
          </w:p>
        </w:tc>
        <w:tc>
          <w:tcPr>
            <w:tcW w:w="2115" w:type="dxa"/>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Times New Roman" w:eastAsia="宋体" w:hAnsi="Times New Roman" w:cs="Times New Roman"/>
                <w:color w:val="000000"/>
                <w:szCs w:val="21"/>
              </w:rPr>
            </w:pPr>
            <w:r>
              <w:rPr>
                <w:rFonts w:ascii="Times New Roman" w:eastAsia="宋体" w:hAnsi="Times New Roman" w:cs="Times New Roman" w:hint="eastAsia"/>
                <w:szCs w:val="21"/>
                <w:lang/>
              </w:rPr>
              <w:t>奖励商贸流通企业数量</w:t>
            </w:r>
          </w:p>
        </w:tc>
        <w:tc>
          <w:tcPr>
            <w:tcW w:w="2931" w:type="dxa"/>
            <w:gridSpan w:val="2"/>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lang/>
              </w:rPr>
              <w:t>≥</w:t>
            </w:r>
            <w:r>
              <w:rPr>
                <w:rFonts w:ascii="Times New Roman" w:eastAsia="宋体" w:hAnsi="Times New Roman" w:cs="Times New Roman" w:hint="eastAsia"/>
                <w:color w:val="000000"/>
                <w:szCs w:val="21"/>
                <w:lang/>
              </w:rPr>
              <w:t>27</w:t>
            </w:r>
            <w:r>
              <w:rPr>
                <w:rFonts w:ascii="宋体" w:eastAsia="宋体" w:hAnsi="宋体" w:cs="宋体" w:hint="eastAsia"/>
                <w:color w:val="000000"/>
                <w:szCs w:val="21"/>
                <w:lang/>
              </w:rPr>
              <w:t>家</w:t>
            </w:r>
          </w:p>
        </w:tc>
      </w:tr>
      <w:tr w:rsidR="00935537" w:rsidTr="00935537">
        <w:trPr>
          <w:trHeight w:val="312"/>
          <w:jc w:val="center"/>
        </w:trPr>
        <w:tc>
          <w:tcPr>
            <w:tcW w:w="1080" w:type="dxa"/>
            <w:vMerge/>
            <w:tcBorders>
              <w:top w:val="nil"/>
              <w:left w:val="single" w:sz="4" w:space="0" w:color="000000"/>
              <w:bottom w:val="single" w:sz="4" w:space="0" w:color="000000"/>
              <w:right w:val="single" w:sz="4" w:space="0" w:color="000000"/>
            </w:tcBorders>
            <w:shd w:val="clear" w:color="auto" w:fill="auto"/>
            <w:vAlign w:val="center"/>
          </w:tcPr>
          <w:p w:rsidR="00935537" w:rsidRDefault="00935537" w:rsidP="00935537">
            <w:pPr>
              <w:rPr>
                <w:rFonts w:ascii="Times New Roman" w:hAnsi="Times New Roman" w:cs="Times New Roman"/>
                <w:sz w:val="20"/>
                <w:szCs w:val="20"/>
              </w:rPr>
            </w:pPr>
          </w:p>
        </w:tc>
        <w:tc>
          <w:tcPr>
            <w:tcW w:w="1270" w:type="dxa"/>
            <w:vMerge/>
            <w:tcBorders>
              <w:top w:val="nil"/>
              <w:left w:val="nil"/>
              <w:bottom w:val="single" w:sz="4" w:space="0" w:color="000000"/>
              <w:right w:val="single" w:sz="4" w:space="0" w:color="000000"/>
            </w:tcBorders>
            <w:shd w:val="clear" w:color="auto" w:fill="auto"/>
            <w:vAlign w:val="center"/>
          </w:tcPr>
          <w:p w:rsidR="00935537" w:rsidRDefault="00935537" w:rsidP="00935537">
            <w:pPr>
              <w:rPr>
                <w:rFonts w:ascii="Times New Roman" w:hAnsi="Times New Roman" w:cs="Times New Roman"/>
                <w:sz w:val="20"/>
                <w:szCs w:val="20"/>
              </w:rPr>
            </w:pPr>
          </w:p>
        </w:tc>
        <w:tc>
          <w:tcPr>
            <w:tcW w:w="1256" w:type="dxa"/>
            <w:vMerge/>
            <w:tcBorders>
              <w:top w:val="nil"/>
              <w:left w:val="nil"/>
              <w:bottom w:val="single" w:sz="4" w:space="0" w:color="000000"/>
              <w:right w:val="single" w:sz="4" w:space="0" w:color="000000"/>
            </w:tcBorders>
            <w:shd w:val="clear" w:color="auto" w:fill="auto"/>
            <w:vAlign w:val="center"/>
          </w:tcPr>
          <w:p w:rsidR="00935537" w:rsidRDefault="00935537" w:rsidP="00935537">
            <w:pPr>
              <w:rPr>
                <w:rFonts w:ascii="Times New Roman" w:hAnsi="Times New Roman" w:cs="Times New Roman"/>
                <w:sz w:val="20"/>
                <w:szCs w:val="20"/>
              </w:rPr>
            </w:pPr>
          </w:p>
        </w:tc>
        <w:tc>
          <w:tcPr>
            <w:tcW w:w="2115" w:type="dxa"/>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Times New Roman" w:eastAsia="宋体" w:hAnsi="Times New Roman" w:cs="Times New Roman"/>
                <w:color w:val="000000"/>
                <w:szCs w:val="21"/>
              </w:rPr>
            </w:pPr>
            <w:r>
              <w:rPr>
                <w:rFonts w:ascii="Times New Roman" w:eastAsia="宋体" w:hAnsi="Times New Roman" w:cs="Times New Roman" w:hint="eastAsia"/>
                <w:szCs w:val="21"/>
                <w:lang/>
              </w:rPr>
              <w:t>奖励增资、扩产企业数</w:t>
            </w:r>
          </w:p>
        </w:tc>
        <w:tc>
          <w:tcPr>
            <w:tcW w:w="2931" w:type="dxa"/>
            <w:gridSpan w:val="2"/>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lang/>
              </w:rPr>
              <w:t>≥</w:t>
            </w:r>
            <w:r>
              <w:rPr>
                <w:rFonts w:ascii="Times New Roman" w:eastAsia="宋体" w:hAnsi="Times New Roman" w:cs="Times New Roman" w:hint="eastAsia"/>
                <w:color w:val="000000"/>
                <w:szCs w:val="21"/>
                <w:lang/>
              </w:rPr>
              <w:t>4</w:t>
            </w:r>
            <w:r>
              <w:rPr>
                <w:rFonts w:ascii="宋体" w:eastAsia="宋体" w:hAnsi="宋体" w:cs="宋体" w:hint="eastAsia"/>
                <w:color w:val="000000"/>
                <w:szCs w:val="21"/>
                <w:lang/>
              </w:rPr>
              <w:t>家</w:t>
            </w:r>
          </w:p>
        </w:tc>
      </w:tr>
      <w:tr w:rsidR="00935537" w:rsidTr="00935537">
        <w:trPr>
          <w:trHeight w:val="512"/>
          <w:jc w:val="center"/>
        </w:trPr>
        <w:tc>
          <w:tcPr>
            <w:tcW w:w="1080" w:type="dxa"/>
            <w:vMerge/>
            <w:tcBorders>
              <w:top w:val="nil"/>
              <w:left w:val="single" w:sz="4" w:space="0" w:color="000000"/>
              <w:bottom w:val="single" w:sz="4" w:space="0" w:color="000000"/>
              <w:right w:val="single" w:sz="4" w:space="0" w:color="000000"/>
            </w:tcBorders>
            <w:shd w:val="clear" w:color="auto" w:fill="auto"/>
            <w:vAlign w:val="center"/>
          </w:tcPr>
          <w:p w:rsidR="00935537" w:rsidRDefault="00935537" w:rsidP="00935537">
            <w:pPr>
              <w:rPr>
                <w:rFonts w:ascii="Times New Roman" w:hAnsi="Times New Roman" w:cs="Times New Roman"/>
                <w:sz w:val="20"/>
                <w:szCs w:val="20"/>
              </w:rPr>
            </w:pPr>
          </w:p>
        </w:tc>
        <w:tc>
          <w:tcPr>
            <w:tcW w:w="1270" w:type="dxa"/>
            <w:vMerge/>
            <w:tcBorders>
              <w:top w:val="nil"/>
              <w:left w:val="nil"/>
              <w:bottom w:val="single" w:sz="4" w:space="0" w:color="000000"/>
              <w:right w:val="single" w:sz="4" w:space="0" w:color="000000"/>
            </w:tcBorders>
            <w:shd w:val="clear" w:color="auto" w:fill="auto"/>
            <w:vAlign w:val="center"/>
          </w:tcPr>
          <w:p w:rsidR="00935537" w:rsidRDefault="00935537" w:rsidP="00935537">
            <w:pPr>
              <w:rPr>
                <w:rFonts w:ascii="Times New Roman" w:hAnsi="Times New Roman" w:cs="Times New Roman"/>
                <w:sz w:val="20"/>
                <w:szCs w:val="20"/>
              </w:rPr>
            </w:pPr>
          </w:p>
        </w:tc>
        <w:tc>
          <w:tcPr>
            <w:tcW w:w="1256" w:type="dxa"/>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lang/>
              </w:rPr>
              <w:t>质量指标</w:t>
            </w:r>
          </w:p>
        </w:tc>
        <w:tc>
          <w:tcPr>
            <w:tcW w:w="2115" w:type="dxa"/>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Times New Roman" w:eastAsia="宋体" w:hAnsi="Times New Roman" w:cs="Times New Roman"/>
                <w:color w:val="000000"/>
                <w:szCs w:val="21"/>
              </w:rPr>
            </w:pPr>
            <w:r>
              <w:rPr>
                <w:rFonts w:ascii="Times New Roman" w:eastAsia="宋体" w:hAnsi="Times New Roman" w:cs="Times New Roman"/>
                <w:color w:val="000000"/>
                <w:szCs w:val="21"/>
                <w:lang/>
              </w:rPr>
              <w:t>受益项目政策</w:t>
            </w:r>
            <w:r>
              <w:rPr>
                <w:rFonts w:ascii="Times New Roman" w:eastAsia="宋体" w:hAnsi="Times New Roman" w:cs="Times New Roman" w:hint="eastAsia"/>
                <w:color w:val="000000"/>
                <w:szCs w:val="21"/>
                <w:lang/>
              </w:rPr>
              <w:t>合规率</w:t>
            </w:r>
          </w:p>
        </w:tc>
        <w:tc>
          <w:tcPr>
            <w:tcW w:w="2931" w:type="dxa"/>
            <w:gridSpan w:val="2"/>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lang/>
              </w:rPr>
              <w:t>=100%</w:t>
            </w:r>
          </w:p>
        </w:tc>
      </w:tr>
      <w:tr w:rsidR="00935537" w:rsidTr="00935537">
        <w:trPr>
          <w:trHeight w:val="312"/>
          <w:jc w:val="center"/>
        </w:trPr>
        <w:tc>
          <w:tcPr>
            <w:tcW w:w="1080" w:type="dxa"/>
            <w:vMerge/>
            <w:tcBorders>
              <w:top w:val="nil"/>
              <w:left w:val="single" w:sz="4" w:space="0" w:color="000000"/>
              <w:bottom w:val="single" w:sz="4" w:space="0" w:color="000000"/>
              <w:right w:val="single" w:sz="4" w:space="0" w:color="000000"/>
            </w:tcBorders>
            <w:shd w:val="clear" w:color="auto" w:fill="auto"/>
            <w:vAlign w:val="center"/>
          </w:tcPr>
          <w:p w:rsidR="00935537" w:rsidRDefault="00935537" w:rsidP="00935537">
            <w:pPr>
              <w:rPr>
                <w:rFonts w:ascii="Times New Roman" w:hAnsi="Times New Roman" w:cs="Times New Roman"/>
                <w:sz w:val="20"/>
                <w:szCs w:val="20"/>
              </w:rPr>
            </w:pPr>
          </w:p>
        </w:tc>
        <w:tc>
          <w:tcPr>
            <w:tcW w:w="1270" w:type="dxa"/>
            <w:vMerge/>
            <w:tcBorders>
              <w:top w:val="nil"/>
              <w:left w:val="nil"/>
              <w:bottom w:val="single" w:sz="4" w:space="0" w:color="000000"/>
              <w:right w:val="single" w:sz="4" w:space="0" w:color="000000"/>
            </w:tcBorders>
            <w:shd w:val="clear" w:color="auto" w:fill="auto"/>
            <w:vAlign w:val="center"/>
          </w:tcPr>
          <w:p w:rsidR="00935537" w:rsidRDefault="00935537" w:rsidP="00935537">
            <w:pPr>
              <w:rPr>
                <w:rFonts w:ascii="Times New Roman" w:hAnsi="Times New Roman" w:cs="Times New Roman"/>
                <w:sz w:val="20"/>
                <w:szCs w:val="20"/>
              </w:rPr>
            </w:pPr>
          </w:p>
        </w:tc>
        <w:tc>
          <w:tcPr>
            <w:tcW w:w="1256" w:type="dxa"/>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lang/>
              </w:rPr>
              <w:t>时效指标</w:t>
            </w:r>
          </w:p>
        </w:tc>
        <w:tc>
          <w:tcPr>
            <w:tcW w:w="2115" w:type="dxa"/>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Times New Roman" w:eastAsia="宋体" w:hAnsi="Times New Roman" w:cs="Times New Roman"/>
                <w:color w:val="000000"/>
                <w:szCs w:val="21"/>
              </w:rPr>
            </w:pPr>
            <w:r>
              <w:rPr>
                <w:rFonts w:ascii="Times New Roman" w:eastAsia="宋体" w:hAnsi="Times New Roman" w:cs="Times New Roman"/>
                <w:color w:val="000000"/>
                <w:szCs w:val="21"/>
                <w:lang/>
              </w:rPr>
              <w:t>奖励资金</w:t>
            </w:r>
            <w:r>
              <w:rPr>
                <w:rFonts w:ascii="Times New Roman" w:eastAsia="宋体" w:hAnsi="Times New Roman" w:cs="Times New Roman" w:hint="eastAsia"/>
                <w:color w:val="000000"/>
                <w:szCs w:val="21"/>
                <w:lang/>
              </w:rPr>
              <w:t>发放及时率</w:t>
            </w:r>
          </w:p>
        </w:tc>
        <w:tc>
          <w:tcPr>
            <w:tcW w:w="2931" w:type="dxa"/>
            <w:gridSpan w:val="2"/>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lang/>
              </w:rPr>
              <w:t>＝</w:t>
            </w:r>
            <w:r>
              <w:rPr>
                <w:rFonts w:ascii="Times New Roman" w:eastAsia="宋体" w:hAnsi="Times New Roman" w:cs="Times New Roman"/>
                <w:color w:val="000000"/>
                <w:szCs w:val="21"/>
                <w:lang/>
              </w:rPr>
              <w:t>100%</w:t>
            </w:r>
          </w:p>
        </w:tc>
      </w:tr>
      <w:tr w:rsidR="00935537" w:rsidTr="00935537">
        <w:trPr>
          <w:trHeight w:val="312"/>
          <w:jc w:val="center"/>
        </w:trPr>
        <w:tc>
          <w:tcPr>
            <w:tcW w:w="1080" w:type="dxa"/>
            <w:vMerge/>
            <w:tcBorders>
              <w:top w:val="nil"/>
              <w:left w:val="single" w:sz="4" w:space="0" w:color="000000"/>
              <w:bottom w:val="single" w:sz="4" w:space="0" w:color="000000"/>
              <w:right w:val="single" w:sz="4" w:space="0" w:color="000000"/>
            </w:tcBorders>
            <w:shd w:val="clear" w:color="auto" w:fill="auto"/>
            <w:vAlign w:val="center"/>
          </w:tcPr>
          <w:p w:rsidR="00935537" w:rsidRDefault="00935537" w:rsidP="00935537">
            <w:pPr>
              <w:rPr>
                <w:rFonts w:ascii="Times New Roman" w:hAnsi="Times New Roman" w:cs="Times New Roman"/>
                <w:sz w:val="20"/>
                <w:szCs w:val="20"/>
              </w:rPr>
            </w:pPr>
          </w:p>
        </w:tc>
        <w:tc>
          <w:tcPr>
            <w:tcW w:w="1270" w:type="dxa"/>
            <w:vMerge w:val="restart"/>
            <w:tcBorders>
              <w:top w:val="nil"/>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lang/>
              </w:rPr>
              <w:t>效益指标</w:t>
            </w:r>
          </w:p>
        </w:tc>
        <w:tc>
          <w:tcPr>
            <w:tcW w:w="1256" w:type="dxa"/>
            <w:vMerge w:val="restart"/>
            <w:tcBorders>
              <w:top w:val="nil"/>
              <w:left w:val="nil"/>
              <w:bottom w:val="nil"/>
              <w:right w:val="single" w:sz="4" w:space="0" w:color="000000"/>
            </w:tcBorders>
            <w:shd w:val="clear" w:color="auto" w:fill="auto"/>
            <w:vAlign w:val="center"/>
          </w:tcPr>
          <w:p w:rsidR="00935537" w:rsidRDefault="00935537" w:rsidP="00935537">
            <w:pPr>
              <w:spacing w:line="240" w:lineRule="atLeast"/>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lang/>
              </w:rPr>
              <w:t>社会效益指标</w:t>
            </w:r>
          </w:p>
        </w:tc>
        <w:tc>
          <w:tcPr>
            <w:tcW w:w="2115" w:type="dxa"/>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Times New Roman" w:eastAsia="宋体" w:hAnsi="Times New Roman" w:cs="Times New Roman"/>
                <w:color w:val="000000"/>
                <w:szCs w:val="21"/>
              </w:rPr>
            </w:pPr>
            <w:r>
              <w:rPr>
                <w:rFonts w:ascii="Times New Roman" w:eastAsia="宋体" w:hAnsi="Times New Roman" w:cs="Times New Roman" w:hint="eastAsia"/>
                <w:szCs w:val="21"/>
                <w:lang/>
              </w:rPr>
              <w:t>外贸进出口规模提升率</w:t>
            </w:r>
          </w:p>
        </w:tc>
        <w:tc>
          <w:tcPr>
            <w:tcW w:w="2931" w:type="dxa"/>
            <w:gridSpan w:val="2"/>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lang/>
              </w:rPr>
              <w:t>≥</w:t>
            </w:r>
            <w:r>
              <w:rPr>
                <w:rFonts w:ascii="Times New Roman" w:eastAsia="宋体" w:hAnsi="Times New Roman" w:cs="Times New Roman" w:hint="eastAsia"/>
                <w:color w:val="000000"/>
                <w:szCs w:val="21"/>
                <w:lang/>
              </w:rPr>
              <w:t>5%</w:t>
            </w:r>
          </w:p>
        </w:tc>
      </w:tr>
      <w:tr w:rsidR="00935537" w:rsidTr="00935537">
        <w:trPr>
          <w:trHeight w:val="312"/>
          <w:jc w:val="center"/>
        </w:trPr>
        <w:tc>
          <w:tcPr>
            <w:tcW w:w="1080" w:type="dxa"/>
            <w:vMerge/>
            <w:tcBorders>
              <w:top w:val="nil"/>
              <w:left w:val="single" w:sz="4" w:space="0" w:color="000000"/>
              <w:bottom w:val="single" w:sz="4" w:space="0" w:color="000000"/>
              <w:right w:val="single" w:sz="4" w:space="0" w:color="000000"/>
            </w:tcBorders>
            <w:shd w:val="clear" w:color="auto" w:fill="auto"/>
            <w:vAlign w:val="center"/>
          </w:tcPr>
          <w:p w:rsidR="00935537" w:rsidRDefault="00935537" w:rsidP="00935537">
            <w:pPr>
              <w:rPr>
                <w:rFonts w:ascii="Times New Roman" w:hAnsi="Times New Roman" w:cs="Times New Roman"/>
                <w:sz w:val="20"/>
                <w:szCs w:val="20"/>
              </w:rPr>
            </w:pPr>
          </w:p>
        </w:tc>
        <w:tc>
          <w:tcPr>
            <w:tcW w:w="1270" w:type="dxa"/>
            <w:vMerge/>
            <w:tcBorders>
              <w:top w:val="nil"/>
              <w:left w:val="nil"/>
              <w:bottom w:val="single" w:sz="4" w:space="0" w:color="000000"/>
              <w:right w:val="single" w:sz="4" w:space="0" w:color="000000"/>
            </w:tcBorders>
            <w:shd w:val="clear" w:color="auto" w:fill="auto"/>
            <w:vAlign w:val="center"/>
          </w:tcPr>
          <w:p w:rsidR="00935537" w:rsidRDefault="00935537" w:rsidP="00935537">
            <w:pPr>
              <w:rPr>
                <w:rFonts w:ascii="Times New Roman" w:hAnsi="Times New Roman" w:cs="Times New Roman"/>
                <w:sz w:val="20"/>
                <w:szCs w:val="20"/>
              </w:rPr>
            </w:pPr>
          </w:p>
        </w:tc>
        <w:tc>
          <w:tcPr>
            <w:tcW w:w="1256" w:type="dxa"/>
            <w:vMerge/>
            <w:tcBorders>
              <w:top w:val="nil"/>
              <w:left w:val="nil"/>
              <w:bottom w:val="nil"/>
              <w:right w:val="single" w:sz="4" w:space="0" w:color="000000"/>
            </w:tcBorders>
            <w:shd w:val="clear" w:color="auto" w:fill="auto"/>
            <w:vAlign w:val="center"/>
          </w:tcPr>
          <w:p w:rsidR="00935537" w:rsidRDefault="00935537" w:rsidP="00935537">
            <w:pPr>
              <w:rPr>
                <w:rFonts w:ascii="Times New Roman" w:hAnsi="Times New Roman" w:cs="Times New Roman"/>
                <w:sz w:val="20"/>
                <w:szCs w:val="20"/>
              </w:rPr>
            </w:pPr>
          </w:p>
        </w:tc>
        <w:tc>
          <w:tcPr>
            <w:tcW w:w="2115" w:type="dxa"/>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Times New Roman" w:eastAsia="宋体" w:hAnsi="Times New Roman" w:cs="Times New Roman"/>
                <w:color w:val="000000"/>
                <w:szCs w:val="21"/>
              </w:rPr>
            </w:pPr>
            <w:r>
              <w:rPr>
                <w:rFonts w:ascii="Times New Roman" w:eastAsia="宋体" w:hAnsi="Times New Roman" w:cs="Times New Roman" w:hint="eastAsia"/>
                <w:szCs w:val="21"/>
                <w:lang/>
              </w:rPr>
              <w:t>新增吸引外商投资企业数量</w:t>
            </w:r>
          </w:p>
        </w:tc>
        <w:tc>
          <w:tcPr>
            <w:tcW w:w="2931" w:type="dxa"/>
            <w:gridSpan w:val="2"/>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lang/>
              </w:rPr>
              <w:t>≥</w:t>
            </w:r>
            <w:r>
              <w:rPr>
                <w:rFonts w:ascii="Times New Roman" w:eastAsia="宋体" w:hAnsi="Times New Roman" w:cs="Times New Roman" w:hint="eastAsia"/>
                <w:color w:val="000000"/>
                <w:szCs w:val="21"/>
                <w:lang/>
              </w:rPr>
              <w:t>50</w:t>
            </w:r>
            <w:r>
              <w:rPr>
                <w:rFonts w:ascii="宋体" w:eastAsia="宋体" w:hAnsi="宋体" w:cs="宋体" w:hint="eastAsia"/>
                <w:color w:val="000000"/>
                <w:szCs w:val="21"/>
                <w:lang/>
              </w:rPr>
              <w:t>家</w:t>
            </w:r>
          </w:p>
        </w:tc>
      </w:tr>
      <w:tr w:rsidR="00935537" w:rsidTr="00935537">
        <w:trPr>
          <w:trHeight w:val="312"/>
          <w:jc w:val="center"/>
        </w:trPr>
        <w:tc>
          <w:tcPr>
            <w:tcW w:w="1080" w:type="dxa"/>
            <w:vMerge/>
            <w:tcBorders>
              <w:top w:val="nil"/>
              <w:left w:val="single" w:sz="4" w:space="0" w:color="000000"/>
              <w:bottom w:val="single" w:sz="4" w:space="0" w:color="000000"/>
              <w:right w:val="single" w:sz="4" w:space="0" w:color="000000"/>
            </w:tcBorders>
            <w:shd w:val="clear" w:color="auto" w:fill="auto"/>
            <w:vAlign w:val="center"/>
          </w:tcPr>
          <w:p w:rsidR="00935537" w:rsidRDefault="00935537" w:rsidP="00935537">
            <w:pPr>
              <w:rPr>
                <w:rFonts w:ascii="Times New Roman" w:hAnsi="Times New Roman" w:cs="Times New Roman"/>
                <w:sz w:val="20"/>
                <w:szCs w:val="20"/>
              </w:rPr>
            </w:pPr>
          </w:p>
        </w:tc>
        <w:tc>
          <w:tcPr>
            <w:tcW w:w="1270" w:type="dxa"/>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lang/>
              </w:rPr>
              <w:t>满意度指标</w:t>
            </w:r>
          </w:p>
        </w:tc>
        <w:tc>
          <w:tcPr>
            <w:tcW w:w="1256" w:type="dxa"/>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lang/>
              </w:rPr>
              <w:t>服务对象</w:t>
            </w:r>
            <w:r>
              <w:rPr>
                <w:rFonts w:ascii="Times New Roman" w:eastAsia="宋体" w:hAnsi="Times New Roman" w:cs="Times New Roman"/>
                <w:color w:val="000000"/>
                <w:kern w:val="0"/>
                <w:szCs w:val="21"/>
                <w:lang/>
              </w:rPr>
              <w:br/>
            </w:r>
            <w:r>
              <w:rPr>
                <w:rFonts w:ascii="Times New Roman" w:eastAsia="宋体" w:hAnsi="Times New Roman" w:cs="Times New Roman"/>
                <w:color w:val="000000"/>
                <w:kern w:val="0"/>
                <w:szCs w:val="21"/>
                <w:lang/>
              </w:rPr>
              <w:t>满意度指标</w:t>
            </w:r>
          </w:p>
        </w:tc>
        <w:tc>
          <w:tcPr>
            <w:tcW w:w="2115" w:type="dxa"/>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Times New Roman" w:eastAsia="宋体" w:hAnsi="Times New Roman" w:cs="Times New Roman"/>
                <w:color w:val="000000"/>
                <w:szCs w:val="21"/>
              </w:rPr>
            </w:pPr>
            <w:r>
              <w:rPr>
                <w:rFonts w:ascii="Times New Roman" w:eastAsia="宋体" w:hAnsi="Times New Roman" w:cs="Times New Roman"/>
                <w:color w:val="000000"/>
                <w:szCs w:val="21"/>
                <w:lang/>
              </w:rPr>
              <w:t>受益企业满意度</w:t>
            </w:r>
          </w:p>
        </w:tc>
        <w:tc>
          <w:tcPr>
            <w:tcW w:w="2931" w:type="dxa"/>
            <w:gridSpan w:val="2"/>
            <w:tcBorders>
              <w:top w:val="single" w:sz="4" w:space="0" w:color="000000"/>
              <w:left w:val="nil"/>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lang/>
              </w:rPr>
              <w:t>≥</w:t>
            </w:r>
            <w:r>
              <w:rPr>
                <w:rFonts w:ascii="Times New Roman" w:eastAsia="宋体" w:hAnsi="Times New Roman" w:cs="Times New Roman" w:hint="eastAsia"/>
                <w:color w:val="000000"/>
                <w:szCs w:val="21"/>
                <w:lang/>
              </w:rPr>
              <w:t>95%</w:t>
            </w:r>
          </w:p>
        </w:tc>
      </w:tr>
    </w:tbl>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935537">
      <w:pPr>
        <w:jc w:val="center"/>
        <w:rPr>
          <w:rFonts w:ascii="方正小标宋简体" w:eastAsia="方正小标宋简体" w:hint="eastAsia"/>
          <w:color w:val="000000"/>
          <w:sz w:val="36"/>
          <w:szCs w:val="36"/>
        </w:rPr>
      </w:pPr>
      <w:r w:rsidRPr="007567E6">
        <w:rPr>
          <w:rFonts w:ascii="方正小标宋简体" w:eastAsia="方正小标宋简体" w:hint="eastAsia"/>
          <w:color w:val="000000"/>
          <w:sz w:val="36"/>
          <w:szCs w:val="36"/>
        </w:rPr>
        <w:lastRenderedPageBreak/>
        <w:t>2023年预算项目支出绩效目标表</w:t>
      </w:r>
    </w:p>
    <w:tbl>
      <w:tblPr>
        <w:tblW w:w="8652" w:type="dxa"/>
        <w:jc w:val="center"/>
        <w:tblLayout w:type="fixed"/>
        <w:tblLook w:val="04A0"/>
      </w:tblPr>
      <w:tblGrid>
        <w:gridCol w:w="1080"/>
        <w:gridCol w:w="1270"/>
        <w:gridCol w:w="1240"/>
        <w:gridCol w:w="3043"/>
        <w:gridCol w:w="671"/>
        <w:gridCol w:w="1348"/>
      </w:tblGrid>
      <w:tr w:rsidR="00935537" w:rsidTr="00935537">
        <w:trPr>
          <w:trHeight w:val="312"/>
          <w:jc w:val="center"/>
        </w:trPr>
        <w:tc>
          <w:tcPr>
            <w:tcW w:w="359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项目名称</w:t>
            </w:r>
          </w:p>
        </w:tc>
        <w:tc>
          <w:tcPr>
            <w:tcW w:w="506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森林资源管护</w:t>
            </w:r>
          </w:p>
        </w:tc>
      </w:tr>
      <w:tr w:rsidR="00935537" w:rsidTr="00935537">
        <w:trPr>
          <w:trHeight w:val="312"/>
          <w:jc w:val="center"/>
        </w:trPr>
        <w:tc>
          <w:tcPr>
            <w:tcW w:w="3590" w:type="dxa"/>
            <w:gridSpan w:val="3"/>
            <w:tcBorders>
              <w:top w:val="single" w:sz="4" w:space="0" w:color="000000"/>
              <w:left w:val="single" w:sz="4" w:space="0" w:color="000000"/>
              <w:bottom w:val="single" w:sz="4" w:space="0" w:color="000000"/>
              <w:right w:val="nil"/>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主管部门</w:t>
            </w:r>
          </w:p>
        </w:tc>
        <w:tc>
          <w:tcPr>
            <w:tcW w:w="30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威海经济技术开发区社会工作部</w:t>
            </w:r>
          </w:p>
        </w:tc>
        <w:tc>
          <w:tcPr>
            <w:tcW w:w="6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实施单位</w:t>
            </w:r>
          </w:p>
        </w:tc>
        <w:tc>
          <w:tcPr>
            <w:tcW w:w="13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威海经济技术开发区社会工作部</w:t>
            </w:r>
          </w:p>
        </w:tc>
      </w:tr>
      <w:tr w:rsidR="00935537" w:rsidTr="00935537">
        <w:trPr>
          <w:trHeight w:val="312"/>
          <w:jc w:val="center"/>
        </w:trPr>
        <w:tc>
          <w:tcPr>
            <w:tcW w:w="3590"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项目资金</w:t>
            </w:r>
            <w:r>
              <w:rPr>
                <w:rFonts w:ascii="宋体" w:hAnsi="宋体" w:cs="宋体" w:hint="eastAsia"/>
                <w:color w:val="000000"/>
                <w:kern w:val="0"/>
                <w:szCs w:val="21"/>
              </w:rPr>
              <w:br/>
              <w:t>（万元）</w:t>
            </w:r>
          </w:p>
        </w:tc>
        <w:tc>
          <w:tcPr>
            <w:tcW w:w="30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rPr>
              <w:t>年度预算资金总额：</w:t>
            </w:r>
          </w:p>
        </w:tc>
        <w:tc>
          <w:tcPr>
            <w:tcW w:w="20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500</w:t>
            </w:r>
          </w:p>
        </w:tc>
      </w:tr>
      <w:tr w:rsidR="00935537" w:rsidTr="00935537">
        <w:trPr>
          <w:trHeight w:val="312"/>
          <w:jc w:val="center"/>
        </w:trPr>
        <w:tc>
          <w:tcPr>
            <w:tcW w:w="3590"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30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rPr>
              <w:t>其中：财政拨款</w:t>
            </w:r>
          </w:p>
        </w:tc>
        <w:tc>
          <w:tcPr>
            <w:tcW w:w="20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500</w:t>
            </w:r>
          </w:p>
        </w:tc>
      </w:tr>
      <w:tr w:rsidR="00935537" w:rsidTr="00935537">
        <w:trPr>
          <w:trHeight w:val="312"/>
          <w:jc w:val="center"/>
        </w:trPr>
        <w:tc>
          <w:tcPr>
            <w:tcW w:w="3590"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30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rPr>
              <w:t>其他资金</w:t>
            </w:r>
          </w:p>
        </w:tc>
        <w:tc>
          <w:tcPr>
            <w:tcW w:w="20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r>
      <w:tr w:rsidR="00935537" w:rsidTr="00935537">
        <w:trPr>
          <w:trHeight w:val="363"/>
          <w:jc w:val="center"/>
        </w:trPr>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年度总体绩效目标</w:t>
            </w:r>
          </w:p>
        </w:tc>
        <w:tc>
          <w:tcPr>
            <w:tcW w:w="7572" w:type="dxa"/>
            <w:gridSpan w:val="5"/>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widowControl/>
              <w:spacing w:line="240" w:lineRule="atLeast"/>
              <w:jc w:val="left"/>
              <w:textAlignment w:val="top"/>
              <w:rPr>
                <w:rFonts w:ascii="宋体" w:hAnsi="宋体" w:cs="宋体"/>
                <w:color w:val="000000"/>
                <w:szCs w:val="21"/>
              </w:rPr>
            </w:pPr>
            <w:r>
              <w:rPr>
                <w:rFonts w:ascii="宋体" w:hAnsi="宋体" w:cs="宋体" w:hint="eastAsia"/>
                <w:color w:val="000000"/>
                <w:szCs w:val="21"/>
              </w:rPr>
              <w:t>完成林业各项工作，保障森林防火、病虫害防控、林地资源管理等工作的顺利开展，防控森林火灾、防治林业有害生物、防范破坏森林和湿地资源行为，埋设10个15吨蓄水罐、5个25吨蓄水罐，新增加3公里</w:t>
            </w:r>
            <w:bookmarkStart w:id="0" w:name="_GoBack"/>
            <w:bookmarkEnd w:id="0"/>
            <w:r>
              <w:rPr>
                <w:rFonts w:ascii="宋体" w:hAnsi="宋体" w:cs="宋体" w:hint="eastAsia"/>
                <w:color w:val="000000"/>
                <w:szCs w:val="21"/>
              </w:rPr>
              <w:t>隔离网设施，对全区3万亩森林资源进行飞机喷药防控松材线虫病媒介昆虫服务，有害生物防治及时率达100%，提高</w:t>
            </w:r>
            <w:r>
              <w:rPr>
                <w:rFonts w:ascii="Calibri" w:hAnsi="Calibri" w:cs="Calibri"/>
                <w:color w:val="000000"/>
                <w:kern w:val="0"/>
                <w:sz w:val="22"/>
              </w:rPr>
              <w:t>林业有害生物防治服务水平</w:t>
            </w:r>
            <w:r>
              <w:rPr>
                <w:rFonts w:ascii="宋体" w:hAnsi="宋体" w:cs="宋体" w:hint="eastAsia"/>
                <w:color w:val="000000"/>
                <w:szCs w:val="21"/>
              </w:rPr>
              <w:t>，使林区辖区民众满意度达到90%以上。</w:t>
            </w:r>
          </w:p>
        </w:tc>
      </w:tr>
      <w:tr w:rsidR="00935537" w:rsidTr="00935537">
        <w:trPr>
          <w:trHeight w:val="312"/>
          <w:jc w:val="center"/>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绩</w:t>
            </w:r>
            <w:r>
              <w:rPr>
                <w:rFonts w:ascii="宋体" w:hAnsi="宋体" w:cs="宋体" w:hint="eastAsia"/>
                <w:color w:val="000000"/>
                <w:kern w:val="0"/>
                <w:szCs w:val="21"/>
              </w:rPr>
              <w:br/>
              <w:t>效</w:t>
            </w:r>
            <w:r>
              <w:rPr>
                <w:rFonts w:ascii="宋体" w:hAnsi="宋体" w:cs="宋体" w:hint="eastAsia"/>
                <w:color w:val="000000"/>
                <w:kern w:val="0"/>
                <w:szCs w:val="21"/>
              </w:rPr>
              <w:br/>
              <w:t>指</w:t>
            </w:r>
            <w:r>
              <w:rPr>
                <w:rFonts w:ascii="宋体" w:hAnsi="宋体" w:cs="宋体" w:hint="eastAsia"/>
                <w:color w:val="000000"/>
                <w:kern w:val="0"/>
                <w:szCs w:val="21"/>
              </w:rPr>
              <w:br/>
              <w:t>标</w:t>
            </w:r>
          </w:p>
        </w:tc>
        <w:tc>
          <w:tcPr>
            <w:tcW w:w="1270" w:type="dxa"/>
            <w:tcBorders>
              <w:top w:val="single" w:sz="4" w:space="0" w:color="000000"/>
              <w:left w:val="single" w:sz="4" w:space="0" w:color="000000"/>
              <w:bottom w:val="nil"/>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一级指标</w:t>
            </w:r>
          </w:p>
        </w:tc>
        <w:tc>
          <w:tcPr>
            <w:tcW w:w="12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二级指标</w:t>
            </w:r>
          </w:p>
        </w:tc>
        <w:tc>
          <w:tcPr>
            <w:tcW w:w="30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三级指标</w:t>
            </w:r>
          </w:p>
        </w:tc>
        <w:tc>
          <w:tcPr>
            <w:tcW w:w="20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指标值</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val="restart"/>
            <w:tcBorders>
              <w:top w:val="single" w:sz="4" w:space="0" w:color="000000"/>
              <w:left w:val="single" w:sz="4" w:space="0" w:color="000000"/>
              <w:right w:val="nil"/>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成本指标</w:t>
            </w:r>
          </w:p>
        </w:tc>
        <w:tc>
          <w:tcPr>
            <w:tcW w:w="1240" w:type="dxa"/>
            <w:vMerge w:val="restart"/>
            <w:tcBorders>
              <w:top w:val="single" w:sz="4" w:space="0" w:color="000000"/>
              <w:left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经济成本</w:t>
            </w:r>
          </w:p>
          <w:p w:rsidR="00935537" w:rsidRDefault="00935537" w:rsidP="00935537">
            <w:pPr>
              <w:widowControl/>
              <w:spacing w:line="240" w:lineRule="atLeast"/>
              <w:jc w:val="center"/>
              <w:textAlignment w:val="center"/>
              <w:rPr>
                <w:rFonts w:ascii="宋体" w:hAnsi="宋体" w:cs="宋体"/>
                <w:color w:val="000000"/>
                <w:kern w:val="0"/>
                <w:szCs w:val="21"/>
              </w:rPr>
            </w:pPr>
          </w:p>
        </w:tc>
        <w:tc>
          <w:tcPr>
            <w:tcW w:w="3043" w:type="dxa"/>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widowControl/>
              <w:jc w:val="left"/>
              <w:textAlignment w:val="top"/>
              <w:rPr>
                <w:rFonts w:ascii="Calibri" w:hAnsi="Calibri" w:cs="Calibri"/>
                <w:color w:val="000000"/>
                <w:sz w:val="22"/>
              </w:rPr>
            </w:pPr>
            <w:r>
              <w:rPr>
                <w:rFonts w:ascii="Calibri" w:hAnsi="Calibri" w:cs="Calibri"/>
                <w:color w:val="000000"/>
                <w:kern w:val="0"/>
                <w:sz w:val="22"/>
              </w:rPr>
              <w:t>飞机喷药防控松材线虫病媒介昆虫服务</w:t>
            </w:r>
            <w:r>
              <w:rPr>
                <w:rFonts w:ascii="Calibri" w:hAnsi="Calibri" w:cs="Calibri" w:hint="eastAsia"/>
                <w:color w:val="000000"/>
                <w:kern w:val="0"/>
                <w:sz w:val="22"/>
              </w:rPr>
              <w:t>单位成本</w:t>
            </w:r>
          </w:p>
        </w:tc>
        <w:tc>
          <w:tcPr>
            <w:tcW w:w="2019" w:type="dxa"/>
            <w:gridSpan w:val="2"/>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spacing w:line="240" w:lineRule="atLeast"/>
              <w:jc w:val="center"/>
              <w:rPr>
                <w:rFonts w:ascii="宋体" w:hAnsi="宋体" w:cs="宋体"/>
                <w:color w:val="000000"/>
                <w:szCs w:val="21"/>
              </w:rPr>
            </w:pPr>
            <w:r>
              <w:rPr>
                <w:rFonts w:ascii="宋体" w:hAnsi="宋体" w:cs="宋体"/>
                <w:color w:val="000000"/>
                <w:szCs w:val="21"/>
              </w:rPr>
              <w:t>≤</w:t>
            </w:r>
            <w:r>
              <w:rPr>
                <w:rFonts w:ascii="宋体" w:hAnsi="宋体" w:cs="宋体" w:hint="eastAsia"/>
                <w:color w:val="000000"/>
                <w:szCs w:val="21"/>
              </w:rPr>
              <w:t>0.0025万元/亩/次</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tcBorders>
              <w:left w:val="single" w:sz="4" w:space="0" w:color="000000"/>
              <w:right w:val="nil"/>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kern w:val="0"/>
                <w:szCs w:val="21"/>
              </w:rPr>
            </w:pPr>
          </w:p>
        </w:tc>
        <w:tc>
          <w:tcPr>
            <w:tcW w:w="1240" w:type="dxa"/>
            <w:vMerge/>
            <w:tcBorders>
              <w:left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kern w:val="0"/>
                <w:szCs w:val="21"/>
              </w:rPr>
            </w:pPr>
          </w:p>
        </w:tc>
        <w:tc>
          <w:tcPr>
            <w:tcW w:w="3043" w:type="dxa"/>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widowControl/>
              <w:jc w:val="left"/>
              <w:textAlignment w:val="top"/>
              <w:rPr>
                <w:rFonts w:ascii="Calibri" w:hAnsi="Calibri" w:cs="Calibri"/>
                <w:color w:val="000000"/>
                <w:kern w:val="0"/>
                <w:sz w:val="22"/>
              </w:rPr>
            </w:pPr>
            <w:r>
              <w:rPr>
                <w:rFonts w:ascii="Calibri" w:hAnsi="Calibri" w:cs="Calibri"/>
                <w:color w:val="000000"/>
                <w:kern w:val="0"/>
                <w:sz w:val="22"/>
              </w:rPr>
              <w:t>15</w:t>
            </w:r>
            <w:r>
              <w:rPr>
                <w:rFonts w:ascii="Calibri" w:hAnsi="Calibri" w:cs="Calibri"/>
                <w:color w:val="000000"/>
                <w:kern w:val="0"/>
                <w:sz w:val="22"/>
              </w:rPr>
              <w:t>吨蓄水罐</w:t>
            </w:r>
            <w:r>
              <w:rPr>
                <w:rFonts w:ascii="Calibri" w:hAnsi="Calibri" w:cs="Calibri" w:hint="eastAsia"/>
                <w:color w:val="000000"/>
                <w:kern w:val="0"/>
                <w:sz w:val="22"/>
              </w:rPr>
              <w:t>单位成本</w:t>
            </w:r>
          </w:p>
        </w:tc>
        <w:tc>
          <w:tcPr>
            <w:tcW w:w="2019" w:type="dxa"/>
            <w:gridSpan w:val="2"/>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≤3.5万元/个</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tcBorders>
              <w:left w:val="single" w:sz="4" w:space="0" w:color="000000"/>
              <w:right w:val="nil"/>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kern w:val="0"/>
                <w:szCs w:val="21"/>
              </w:rPr>
            </w:pPr>
          </w:p>
        </w:tc>
        <w:tc>
          <w:tcPr>
            <w:tcW w:w="1240" w:type="dxa"/>
            <w:vMerge/>
            <w:tcBorders>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kern w:val="0"/>
                <w:szCs w:val="21"/>
              </w:rPr>
            </w:pPr>
          </w:p>
        </w:tc>
        <w:tc>
          <w:tcPr>
            <w:tcW w:w="3043" w:type="dxa"/>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widowControl/>
              <w:jc w:val="left"/>
              <w:textAlignment w:val="top"/>
              <w:rPr>
                <w:rFonts w:ascii="Calibri" w:hAnsi="Calibri" w:cs="Calibri"/>
                <w:color w:val="000000"/>
                <w:kern w:val="0"/>
                <w:sz w:val="22"/>
              </w:rPr>
            </w:pPr>
            <w:r>
              <w:rPr>
                <w:rFonts w:ascii="Calibri" w:hAnsi="Calibri" w:cs="Calibri" w:hint="eastAsia"/>
                <w:color w:val="000000"/>
                <w:kern w:val="0"/>
                <w:sz w:val="22"/>
              </w:rPr>
              <w:t>隔离网单位成本</w:t>
            </w:r>
          </w:p>
        </w:tc>
        <w:tc>
          <w:tcPr>
            <w:tcW w:w="2019" w:type="dxa"/>
            <w:gridSpan w:val="2"/>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≤216.7元/米</w:t>
            </w:r>
          </w:p>
        </w:tc>
      </w:tr>
      <w:tr w:rsidR="00935537" w:rsidTr="00935537">
        <w:trPr>
          <w:trHeight w:val="500"/>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产出指标</w:t>
            </w:r>
          </w:p>
        </w:tc>
        <w:tc>
          <w:tcPr>
            <w:tcW w:w="1240" w:type="dxa"/>
            <w:vMerge w:val="restart"/>
            <w:tcBorders>
              <w:top w:val="single" w:sz="4" w:space="0" w:color="000000"/>
              <w:left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kern w:val="0"/>
                <w:szCs w:val="21"/>
              </w:rPr>
            </w:pPr>
          </w:p>
          <w:p w:rsidR="00935537" w:rsidRDefault="00935537" w:rsidP="00935537">
            <w:pPr>
              <w:widowControl/>
              <w:spacing w:line="240" w:lineRule="atLeast"/>
              <w:jc w:val="center"/>
              <w:textAlignment w:val="center"/>
              <w:rPr>
                <w:rFonts w:ascii="宋体" w:hAnsi="宋体" w:cs="宋体"/>
                <w:color w:val="000000"/>
                <w:kern w:val="0"/>
                <w:szCs w:val="21"/>
              </w:rPr>
            </w:pPr>
          </w:p>
          <w:p w:rsidR="00935537" w:rsidRDefault="00935537" w:rsidP="00935537">
            <w:pPr>
              <w:widowControl/>
              <w:spacing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数量指标</w:t>
            </w:r>
          </w:p>
          <w:p w:rsidR="00935537" w:rsidRDefault="00935537" w:rsidP="00935537">
            <w:pPr>
              <w:widowControl/>
              <w:spacing w:line="240" w:lineRule="atLeast"/>
              <w:jc w:val="center"/>
              <w:textAlignment w:val="center"/>
              <w:rPr>
                <w:rFonts w:ascii="宋体" w:hAnsi="宋体" w:cs="宋体"/>
                <w:color w:val="000000"/>
                <w:kern w:val="0"/>
                <w:szCs w:val="21"/>
              </w:rPr>
            </w:pPr>
          </w:p>
        </w:tc>
        <w:tc>
          <w:tcPr>
            <w:tcW w:w="3043" w:type="dxa"/>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widowControl/>
              <w:jc w:val="left"/>
              <w:textAlignment w:val="top"/>
              <w:rPr>
                <w:rFonts w:ascii="Calibri" w:hAnsi="Calibri" w:cs="Calibri"/>
                <w:color w:val="000000"/>
                <w:sz w:val="22"/>
              </w:rPr>
            </w:pPr>
            <w:r>
              <w:rPr>
                <w:rFonts w:ascii="Calibri" w:hAnsi="Calibri" w:cs="Calibri"/>
                <w:color w:val="000000"/>
                <w:kern w:val="0"/>
                <w:sz w:val="22"/>
              </w:rPr>
              <w:t>飞机喷药防控松材线虫病媒介昆虫服务</w:t>
            </w:r>
            <w:r>
              <w:rPr>
                <w:rFonts w:ascii="Calibri" w:hAnsi="Calibri" w:cs="Calibri" w:hint="eastAsia"/>
                <w:color w:val="000000"/>
                <w:kern w:val="0"/>
                <w:sz w:val="22"/>
              </w:rPr>
              <w:t>森林面积</w:t>
            </w:r>
          </w:p>
        </w:tc>
        <w:tc>
          <w:tcPr>
            <w:tcW w:w="20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=3万亩</w:t>
            </w:r>
          </w:p>
        </w:tc>
      </w:tr>
      <w:tr w:rsidR="00935537" w:rsidTr="00935537">
        <w:trPr>
          <w:trHeight w:val="500"/>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tcBorders>
              <w:left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kern w:val="0"/>
                <w:szCs w:val="21"/>
              </w:rPr>
            </w:pPr>
          </w:p>
        </w:tc>
        <w:tc>
          <w:tcPr>
            <w:tcW w:w="1240" w:type="dxa"/>
            <w:vMerge/>
            <w:tcBorders>
              <w:left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kern w:val="0"/>
                <w:szCs w:val="21"/>
              </w:rPr>
            </w:pPr>
          </w:p>
        </w:tc>
        <w:tc>
          <w:tcPr>
            <w:tcW w:w="30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textAlignment w:val="top"/>
              <w:rPr>
                <w:rFonts w:ascii="Calibri" w:hAnsi="Calibri" w:cs="Calibri"/>
                <w:color w:val="000000"/>
                <w:kern w:val="0"/>
                <w:sz w:val="22"/>
              </w:rPr>
            </w:pPr>
            <w:r>
              <w:rPr>
                <w:rFonts w:ascii="Calibri" w:hAnsi="Calibri" w:cs="Calibri"/>
                <w:color w:val="000000"/>
                <w:kern w:val="0"/>
                <w:sz w:val="22"/>
              </w:rPr>
              <w:t>埋设玻璃钢蓄水罐数量</w:t>
            </w:r>
          </w:p>
        </w:tc>
        <w:tc>
          <w:tcPr>
            <w:tcW w:w="20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≥15个</w:t>
            </w:r>
          </w:p>
        </w:tc>
      </w:tr>
      <w:tr w:rsidR="00935537" w:rsidTr="00935537">
        <w:trPr>
          <w:trHeight w:val="500"/>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tcBorders>
              <w:left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kern w:val="0"/>
                <w:szCs w:val="21"/>
              </w:rPr>
            </w:pPr>
          </w:p>
        </w:tc>
        <w:tc>
          <w:tcPr>
            <w:tcW w:w="1240" w:type="dxa"/>
            <w:tcBorders>
              <w:left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kern w:val="0"/>
                <w:szCs w:val="21"/>
              </w:rPr>
            </w:pPr>
          </w:p>
        </w:tc>
        <w:tc>
          <w:tcPr>
            <w:tcW w:w="30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7B2DE4" w:rsidRDefault="00935537" w:rsidP="00935537">
            <w:pPr>
              <w:widowControl/>
              <w:textAlignment w:val="top"/>
              <w:rPr>
                <w:rFonts w:ascii="Calibri" w:hAnsi="Calibri" w:cs="Calibri"/>
                <w:kern w:val="0"/>
                <w:sz w:val="22"/>
              </w:rPr>
            </w:pPr>
            <w:r w:rsidRPr="007B2DE4">
              <w:rPr>
                <w:rFonts w:ascii="Calibri" w:hAnsi="Calibri" w:cs="Calibri" w:hint="eastAsia"/>
                <w:kern w:val="0"/>
                <w:sz w:val="22"/>
              </w:rPr>
              <w:t>增设隔离网长度</w:t>
            </w:r>
          </w:p>
        </w:tc>
        <w:tc>
          <w:tcPr>
            <w:tcW w:w="20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7B2DE4" w:rsidRDefault="00935537" w:rsidP="00935537">
            <w:pPr>
              <w:spacing w:line="240" w:lineRule="atLeast"/>
              <w:jc w:val="center"/>
              <w:rPr>
                <w:rFonts w:ascii="宋体" w:hAnsi="宋体" w:cs="宋体"/>
                <w:szCs w:val="21"/>
              </w:rPr>
            </w:pPr>
            <w:r w:rsidRPr="007B2DE4">
              <w:rPr>
                <w:rFonts w:ascii="宋体" w:hAnsi="宋体" w:cs="宋体" w:hint="eastAsia"/>
                <w:szCs w:val="21"/>
              </w:rPr>
              <w:t>≥3公里</w:t>
            </w:r>
          </w:p>
        </w:tc>
      </w:tr>
      <w:tr w:rsidR="00935537" w:rsidTr="00935537">
        <w:trPr>
          <w:trHeight w:val="520"/>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质量指标</w:t>
            </w:r>
          </w:p>
        </w:tc>
        <w:tc>
          <w:tcPr>
            <w:tcW w:w="30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7B2DE4" w:rsidRDefault="00935537" w:rsidP="00935537">
            <w:pPr>
              <w:widowControl/>
              <w:textAlignment w:val="top"/>
              <w:rPr>
                <w:rFonts w:ascii="Calibri" w:hAnsi="Calibri" w:cs="Calibri"/>
                <w:color w:val="000000"/>
                <w:sz w:val="22"/>
              </w:rPr>
            </w:pPr>
            <w:r w:rsidRPr="007B2DE4">
              <w:rPr>
                <w:rFonts w:ascii="Calibri" w:hAnsi="Calibri" w:cs="Calibri"/>
                <w:color w:val="000000"/>
                <w:kern w:val="0"/>
                <w:sz w:val="22"/>
              </w:rPr>
              <w:t>政府采购物品质量合格率</w:t>
            </w:r>
          </w:p>
        </w:tc>
        <w:tc>
          <w:tcPr>
            <w:tcW w:w="20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7B2DE4" w:rsidRDefault="00935537" w:rsidP="00935537">
            <w:pPr>
              <w:spacing w:line="240" w:lineRule="atLeast"/>
              <w:jc w:val="center"/>
              <w:rPr>
                <w:rFonts w:ascii="宋体" w:hAnsi="宋体" w:cs="宋体"/>
                <w:color w:val="000000"/>
                <w:szCs w:val="21"/>
              </w:rPr>
            </w:pPr>
            <w:r w:rsidRPr="007B2DE4">
              <w:rPr>
                <w:rFonts w:ascii="宋体" w:hAnsi="宋体" w:cs="宋体" w:hint="eastAsia"/>
                <w:color w:val="000000"/>
                <w:szCs w:val="21"/>
              </w:rPr>
              <w:t>=100%</w:t>
            </w:r>
          </w:p>
        </w:tc>
      </w:tr>
      <w:tr w:rsidR="00935537" w:rsidTr="00935537">
        <w:trPr>
          <w:trHeight w:val="558"/>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时效指标</w:t>
            </w:r>
          </w:p>
        </w:tc>
        <w:tc>
          <w:tcPr>
            <w:tcW w:w="30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textAlignment w:val="center"/>
              <w:rPr>
                <w:rFonts w:ascii="宋体" w:hAnsi="宋体" w:cs="宋体"/>
                <w:color w:val="000000"/>
                <w:szCs w:val="21"/>
              </w:rPr>
            </w:pPr>
            <w:r>
              <w:rPr>
                <w:rFonts w:ascii="宋体" w:hAnsi="宋体" w:cs="宋体" w:hint="eastAsia"/>
                <w:color w:val="000000"/>
                <w:szCs w:val="21"/>
              </w:rPr>
              <w:t>有害生物防治及时率</w:t>
            </w:r>
          </w:p>
        </w:tc>
        <w:tc>
          <w:tcPr>
            <w:tcW w:w="20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=100%</w:t>
            </w:r>
          </w:p>
        </w:tc>
      </w:tr>
      <w:tr w:rsidR="00935537" w:rsidTr="00935537">
        <w:trPr>
          <w:trHeight w:val="55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效益指标</w:t>
            </w:r>
          </w:p>
        </w:tc>
        <w:tc>
          <w:tcPr>
            <w:tcW w:w="12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社会效益</w:t>
            </w:r>
            <w:r>
              <w:rPr>
                <w:rFonts w:ascii="宋体" w:hAnsi="宋体" w:cs="宋体" w:hint="eastAsia"/>
                <w:color w:val="000000"/>
                <w:kern w:val="0"/>
                <w:szCs w:val="21"/>
              </w:rPr>
              <w:br/>
              <w:t>指标</w:t>
            </w:r>
          </w:p>
        </w:tc>
        <w:tc>
          <w:tcPr>
            <w:tcW w:w="30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textAlignment w:val="top"/>
              <w:rPr>
                <w:rFonts w:ascii="宋体" w:hAnsi="宋体" w:cs="宋体"/>
                <w:color w:val="000000"/>
                <w:szCs w:val="21"/>
              </w:rPr>
            </w:pPr>
            <w:r>
              <w:rPr>
                <w:rFonts w:ascii="宋体" w:hAnsi="宋体" w:cs="宋体" w:hint="eastAsia"/>
                <w:color w:val="000000"/>
                <w:szCs w:val="21"/>
              </w:rPr>
              <w:t>防火通道防护覆盖率</w:t>
            </w:r>
          </w:p>
        </w:tc>
        <w:tc>
          <w:tcPr>
            <w:tcW w:w="20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color w:val="000000"/>
                <w:szCs w:val="21"/>
              </w:rPr>
              <w:t>≥</w:t>
            </w:r>
            <w:r>
              <w:rPr>
                <w:rFonts w:ascii="宋体" w:hAnsi="宋体" w:cs="宋体" w:hint="eastAsia"/>
                <w:color w:val="000000"/>
                <w:szCs w:val="21"/>
              </w:rPr>
              <w:t>90%</w:t>
            </w:r>
          </w:p>
        </w:tc>
      </w:tr>
      <w:tr w:rsidR="00935537" w:rsidTr="00935537">
        <w:trPr>
          <w:trHeight w:val="546"/>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满意度指标</w:t>
            </w:r>
          </w:p>
        </w:tc>
        <w:tc>
          <w:tcPr>
            <w:tcW w:w="12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服务对象</w:t>
            </w:r>
            <w:r>
              <w:rPr>
                <w:rFonts w:ascii="宋体" w:hAnsi="宋体" w:cs="宋体" w:hint="eastAsia"/>
                <w:color w:val="000000"/>
                <w:kern w:val="0"/>
                <w:szCs w:val="21"/>
              </w:rPr>
              <w:br/>
              <w:t>满意度指标</w:t>
            </w:r>
          </w:p>
        </w:tc>
        <w:tc>
          <w:tcPr>
            <w:tcW w:w="30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textAlignment w:val="top"/>
              <w:rPr>
                <w:rFonts w:ascii="Calibri" w:hAnsi="Calibri" w:cs="Calibri"/>
                <w:color w:val="000000"/>
                <w:sz w:val="22"/>
              </w:rPr>
            </w:pPr>
            <w:r>
              <w:rPr>
                <w:rFonts w:ascii="Calibri" w:hAnsi="Calibri" w:cs="Calibri"/>
                <w:color w:val="000000"/>
                <w:kern w:val="0"/>
                <w:sz w:val="22"/>
              </w:rPr>
              <w:t>辖区民众对森林管护工作满意度</w:t>
            </w:r>
          </w:p>
        </w:tc>
        <w:tc>
          <w:tcPr>
            <w:tcW w:w="20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color w:val="000000"/>
                <w:szCs w:val="21"/>
              </w:rPr>
              <w:t>≥</w:t>
            </w:r>
            <w:r>
              <w:rPr>
                <w:rFonts w:ascii="宋体" w:hAnsi="宋体" w:cs="宋体" w:hint="eastAsia"/>
                <w:color w:val="000000"/>
                <w:szCs w:val="21"/>
              </w:rPr>
              <w:t>90%</w:t>
            </w:r>
          </w:p>
        </w:tc>
      </w:tr>
    </w:tbl>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935537">
      <w:pPr>
        <w:jc w:val="center"/>
        <w:rPr>
          <w:rFonts w:ascii="方正小标宋简体" w:eastAsia="方正小标宋简体" w:hint="eastAsia"/>
          <w:color w:val="000000"/>
          <w:sz w:val="36"/>
          <w:szCs w:val="36"/>
        </w:rPr>
      </w:pPr>
      <w:r w:rsidRPr="007567E6">
        <w:rPr>
          <w:rFonts w:ascii="方正小标宋简体" w:eastAsia="方正小标宋简体" w:hint="eastAsia"/>
          <w:color w:val="000000"/>
          <w:sz w:val="36"/>
          <w:szCs w:val="36"/>
        </w:rPr>
        <w:lastRenderedPageBreak/>
        <w:t>2023年预算项目支出绩效目标表</w:t>
      </w:r>
    </w:p>
    <w:tbl>
      <w:tblPr>
        <w:tblW w:w="8652" w:type="dxa"/>
        <w:jc w:val="center"/>
        <w:tblLayout w:type="fixed"/>
        <w:tblLook w:val="04A0"/>
      </w:tblPr>
      <w:tblGrid>
        <w:gridCol w:w="1080"/>
        <w:gridCol w:w="1270"/>
        <w:gridCol w:w="1367"/>
        <w:gridCol w:w="2552"/>
        <w:gridCol w:w="1035"/>
        <w:gridCol w:w="1348"/>
      </w:tblGrid>
      <w:tr w:rsidR="00935537" w:rsidTr="00935537">
        <w:trPr>
          <w:trHeight w:val="312"/>
          <w:jc w:val="center"/>
        </w:trPr>
        <w:tc>
          <w:tcPr>
            <w:tcW w:w="3717"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项目名称</w:t>
            </w:r>
          </w:p>
        </w:tc>
        <w:tc>
          <w:tcPr>
            <w:tcW w:w="493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残疾人专项经费</w:t>
            </w:r>
          </w:p>
        </w:tc>
      </w:tr>
      <w:tr w:rsidR="00935537" w:rsidTr="00935537">
        <w:trPr>
          <w:trHeight w:val="312"/>
          <w:jc w:val="center"/>
        </w:trPr>
        <w:tc>
          <w:tcPr>
            <w:tcW w:w="3717" w:type="dxa"/>
            <w:gridSpan w:val="3"/>
            <w:tcBorders>
              <w:top w:val="single" w:sz="4" w:space="0" w:color="000000"/>
              <w:left w:val="single" w:sz="4" w:space="0" w:color="000000"/>
              <w:bottom w:val="single" w:sz="4" w:space="0" w:color="000000"/>
              <w:right w:val="nil"/>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主管部门</w:t>
            </w:r>
          </w:p>
        </w:tc>
        <w:tc>
          <w:tcPr>
            <w:tcW w:w="25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威海经济技术开发区社会工作部</w:t>
            </w:r>
          </w:p>
        </w:tc>
        <w:tc>
          <w:tcPr>
            <w:tcW w:w="10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实施单位</w:t>
            </w:r>
          </w:p>
        </w:tc>
        <w:tc>
          <w:tcPr>
            <w:tcW w:w="13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威海经济技术开发区社会工作部</w:t>
            </w:r>
          </w:p>
        </w:tc>
      </w:tr>
      <w:tr w:rsidR="00935537" w:rsidTr="00935537">
        <w:trPr>
          <w:trHeight w:val="312"/>
          <w:jc w:val="center"/>
        </w:trPr>
        <w:tc>
          <w:tcPr>
            <w:tcW w:w="3717"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项目资金</w:t>
            </w:r>
            <w:r>
              <w:rPr>
                <w:rFonts w:ascii="宋体" w:hAnsi="宋体" w:cs="宋体" w:hint="eastAsia"/>
                <w:color w:val="000000"/>
                <w:kern w:val="0"/>
                <w:szCs w:val="21"/>
              </w:rPr>
              <w:br/>
              <w:t>（万元）</w:t>
            </w:r>
          </w:p>
        </w:tc>
        <w:tc>
          <w:tcPr>
            <w:tcW w:w="25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rPr>
              <w:t>年度预算资金总额：</w:t>
            </w:r>
          </w:p>
        </w:tc>
        <w:tc>
          <w:tcPr>
            <w:tcW w:w="238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80</w:t>
            </w:r>
          </w:p>
        </w:tc>
      </w:tr>
      <w:tr w:rsidR="00935537" w:rsidTr="00935537">
        <w:trPr>
          <w:trHeight w:val="312"/>
          <w:jc w:val="center"/>
        </w:trPr>
        <w:tc>
          <w:tcPr>
            <w:tcW w:w="3717"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25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rPr>
              <w:t>其中：财政拨款</w:t>
            </w:r>
          </w:p>
        </w:tc>
        <w:tc>
          <w:tcPr>
            <w:tcW w:w="238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r>
              <w:rPr>
                <w:rFonts w:ascii="宋体" w:hAnsi="宋体" w:cs="宋体" w:hint="eastAsia"/>
                <w:color w:val="000000"/>
                <w:szCs w:val="21"/>
              </w:rPr>
              <w:t>80</w:t>
            </w:r>
          </w:p>
        </w:tc>
      </w:tr>
      <w:tr w:rsidR="00935537" w:rsidTr="00935537">
        <w:trPr>
          <w:trHeight w:val="312"/>
          <w:jc w:val="center"/>
        </w:trPr>
        <w:tc>
          <w:tcPr>
            <w:tcW w:w="3717"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25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rPr>
              <w:t>其他资金</w:t>
            </w:r>
          </w:p>
        </w:tc>
        <w:tc>
          <w:tcPr>
            <w:tcW w:w="238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r>
      <w:tr w:rsidR="00935537" w:rsidTr="00935537">
        <w:trPr>
          <w:trHeight w:val="1661"/>
          <w:jc w:val="center"/>
        </w:trPr>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年度总体绩效目标</w:t>
            </w:r>
          </w:p>
        </w:tc>
        <w:tc>
          <w:tcPr>
            <w:tcW w:w="7572" w:type="dxa"/>
            <w:gridSpan w:val="5"/>
            <w:tcBorders>
              <w:top w:val="single" w:sz="4" w:space="0" w:color="000000"/>
              <w:left w:val="single" w:sz="4" w:space="0" w:color="000000"/>
              <w:bottom w:val="single" w:sz="4" w:space="0" w:color="000000"/>
              <w:right w:val="single" w:sz="4" w:space="0" w:color="000000"/>
            </w:tcBorders>
            <w:shd w:val="clear" w:color="auto" w:fill="auto"/>
          </w:tcPr>
          <w:p w:rsidR="00935537" w:rsidRPr="001B2537" w:rsidRDefault="00935537" w:rsidP="00935537">
            <w:pPr>
              <w:widowControl/>
              <w:spacing w:line="240" w:lineRule="atLeast"/>
              <w:jc w:val="left"/>
              <w:textAlignment w:val="top"/>
              <w:rPr>
                <w:rFonts w:ascii="宋体" w:hAnsi="宋体" w:cs="宋体"/>
                <w:szCs w:val="21"/>
              </w:rPr>
            </w:pPr>
            <w:r w:rsidRPr="001B2537">
              <w:rPr>
                <w:rFonts w:ascii="宋体" w:hAnsi="宋体" w:cs="宋体" w:hint="eastAsia"/>
                <w:szCs w:val="21"/>
              </w:rPr>
              <w:t>为做好残疾人救助保障、就业、康复服务等有关工作，对全区符合政策条件的残疾人及有关机构实施服务和补助。2023年计划完成残疾人精准康复服务不少于200人、基层党组织结对助残不少于10人、残疾儿童康复救助不少于70人、残疾评定和办理残疾人证不少于200人，</w:t>
            </w:r>
            <w:r w:rsidRPr="001B2537">
              <w:rPr>
                <w:rFonts w:ascii="Calibri" w:hAnsi="Calibri" w:cs="Calibri" w:hint="eastAsia"/>
                <w:kern w:val="0"/>
                <w:sz w:val="22"/>
              </w:rPr>
              <w:t>做到年度内完成服务任务，保障残疾人利益，群众满意度达到</w:t>
            </w:r>
            <w:r w:rsidRPr="001B2537">
              <w:rPr>
                <w:rFonts w:ascii="Calibri" w:hAnsi="Calibri" w:cs="Calibri" w:hint="eastAsia"/>
                <w:kern w:val="0"/>
                <w:sz w:val="22"/>
              </w:rPr>
              <w:t>85%</w:t>
            </w:r>
            <w:r w:rsidRPr="001B2537">
              <w:rPr>
                <w:rFonts w:ascii="Calibri" w:hAnsi="Calibri" w:cs="Calibri" w:hint="eastAsia"/>
                <w:kern w:val="0"/>
                <w:sz w:val="22"/>
              </w:rPr>
              <w:t>以上。</w:t>
            </w:r>
            <w:r w:rsidRPr="001B2537">
              <w:rPr>
                <w:rFonts w:ascii="宋体" w:hAnsi="宋体" w:cs="宋体" w:hint="eastAsia"/>
                <w:szCs w:val="21"/>
              </w:rPr>
              <w:tab/>
            </w:r>
            <w:r w:rsidRPr="001B2537">
              <w:rPr>
                <w:rFonts w:ascii="宋体" w:hAnsi="宋体" w:cs="宋体" w:hint="eastAsia"/>
                <w:szCs w:val="21"/>
              </w:rPr>
              <w:tab/>
            </w:r>
            <w:r w:rsidRPr="001B2537">
              <w:rPr>
                <w:rFonts w:ascii="宋体" w:hAnsi="宋体" w:cs="宋体" w:hint="eastAsia"/>
                <w:szCs w:val="21"/>
              </w:rPr>
              <w:tab/>
            </w:r>
            <w:r w:rsidRPr="001B2537">
              <w:rPr>
                <w:rFonts w:ascii="宋体" w:hAnsi="宋体" w:cs="宋体" w:hint="eastAsia"/>
                <w:szCs w:val="21"/>
              </w:rPr>
              <w:tab/>
            </w:r>
            <w:r w:rsidRPr="001B2537">
              <w:rPr>
                <w:rFonts w:ascii="宋体" w:hAnsi="宋体" w:cs="宋体" w:hint="eastAsia"/>
                <w:szCs w:val="21"/>
              </w:rPr>
              <w:tab/>
            </w:r>
            <w:r w:rsidRPr="001B2537">
              <w:rPr>
                <w:rFonts w:ascii="宋体" w:hAnsi="宋体" w:cs="宋体" w:hint="eastAsia"/>
                <w:szCs w:val="21"/>
              </w:rPr>
              <w:tab/>
            </w:r>
            <w:r w:rsidRPr="001B2537">
              <w:rPr>
                <w:rFonts w:ascii="宋体" w:hAnsi="宋体" w:cs="宋体" w:hint="eastAsia"/>
                <w:szCs w:val="21"/>
              </w:rPr>
              <w:tab/>
            </w:r>
            <w:r w:rsidRPr="001B2537">
              <w:rPr>
                <w:rFonts w:ascii="宋体" w:hAnsi="宋体" w:cs="宋体" w:hint="eastAsia"/>
                <w:szCs w:val="21"/>
              </w:rPr>
              <w:tab/>
            </w:r>
            <w:r w:rsidRPr="001B2537">
              <w:rPr>
                <w:rFonts w:ascii="宋体" w:hAnsi="宋体" w:cs="宋体" w:hint="eastAsia"/>
                <w:szCs w:val="21"/>
              </w:rPr>
              <w:tab/>
            </w:r>
            <w:r w:rsidRPr="001B2537">
              <w:rPr>
                <w:rFonts w:ascii="宋体" w:hAnsi="宋体" w:cs="宋体" w:hint="eastAsia"/>
                <w:szCs w:val="21"/>
              </w:rPr>
              <w:tab/>
            </w:r>
            <w:r w:rsidRPr="001B2537">
              <w:rPr>
                <w:rFonts w:ascii="宋体" w:hAnsi="宋体" w:cs="宋体" w:hint="eastAsia"/>
                <w:szCs w:val="21"/>
              </w:rPr>
              <w:tab/>
            </w:r>
            <w:r w:rsidRPr="001B2537">
              <w:rPr>
                <w:rFonts w:ascii="宋体" w:hAnsi="宋体" w:cs="宋体" w:hint="eastAsia"/>
                <w:szCs w:val="21"/>
              </w:rPr>
              <w:tab/>
            </w:r>
            <w:r w:rsidRPr="001B2537">
              <w:rPr>
                <w:rFonts w:ascii="宋体" w:hAnsi="宋体" w:cs="宋体" w:hint="eastAsia"/>
                <w:szCs w:val="21"/>
              </w:rPr>
              <w:tab/>
            </w:r>
            <w:r w:rsidRPr="001B2537">
              <w:rPr>
                <w:rFonts w:ascii="宋体" w:hAnsi="宋体" w:cs="宋体" w:hint="eastAsia"/>
                <w:szCs w:val="21"/>
              </w:rPr>
              <w:tab/>
            </w:r>
            <w:r w:rsidRPr="001B2537">
              <w:rPr>
                <w:rFonts w:ascii="宋体" w:hAnsi="宋体" w:cs="宋体" w:hint="eastAsia"/>
                <w:szCs w:val="21"/>
              </w:rPr>
              <w:tab/>
            </w:r>
            <w:r w:rsidRPr="001B2537">
              <w:rPr>
                <w:rFonts w:ascii="宋体" w:hAnsi="宋体" w:cs="宋体" w:hint="eastAsia"/>
                <w:szCs w:val="21"/>
              </w:rPr>
              <w:tab/>
            </w:r>
            <w:r w:rsidRPr="001B2537">
              <w:rPr>
                <w:rFonts w:ascii="宋体" w:hAnsi="宋体" w:cs="宋体" w:hint="eastAsia"/>
                <w:szCs w:val="21"/>
              </w:rPr>
              <w:tab/>
            </w:r>
            <w:r w:rsidRPr="001B2537">
              <w:rPr>
                <w:rFonts w:ascii="宋体" w:hAnsi="宋体" w:cs="宋体" w:hint="eastAsia"/>
                <w:szCs w:val="21"/>
              </w:rPr>
              <w:tab/>
            </w:r>
            <w:r w:rsidRPr="001B2537">
              <w:rPr>
                <w:rFonts w:ascii="宋体" w:hAnsi="宋体" w:cs="宋体" w:hint="eastAsia"/>
                <w:szCs w:val="21"/>
              </w:rPr>
              <w:tab/>
            </w:r>
            <w:r w:rsidRPr="001B2537">
              <w:rPr>
                <w:rFonts w:ascii="宋体" w:hAnsi="宋体" w:cs="宋体" w:hint="eastAsia"/>
                <w:szCs w:val="21"/>
              </w:rPr>
              <w:tab/>
            </w:r>
            <w:r w:rsidRPr="001B2537">
              <w:rPr>
                <w:rFonts w:ascii="宋体" w:hAnsi="宋体" w:cs="宋体" w:hint="eastAsia"/>
                <w:szCs w:val="21"/>
              </w:rPr>
              <w:tab/>
            </w:r>
            <w:r w:rsidRPr="001B2537">
              <w:rPr>
                <w:rFonts w:ascii="宋体" w:hAnsi="宋体" w:cs="宋体" w:hint="eastAsia"/>
                <w:szCs w:val="21"/>
              </w:rPr>
              <w:tab/>
            </w:r>
          </w:p>
        </w:tc>
      </w:tr>
      <w:tr w:rsidR="00935537" w:rsidTr="00935537">
        <w:trPr>
          <w:trHeight w:val="312"/>
          <w:jc w:val="center"/>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240" w:lineRule="atLeast"/>
              <w:jc w:val="center"/>
              <w:textAlignment w:val="center"/>
              <w:rPr>
                <w:rFonts w:ascii="宋体" w:hAnsi="宋体" w:cs="宋体"/>
                <w:color w:val="000000"/>
                <w:szCs w:val="21"/>
              </w:rPr>
            </w:pPr>
            <w:r>
              <w:rPr>
                <w:rFonts w:ascii="宋体" w:hAnsi="宋体" w:cs="宋体" w:hint="eastAsia"/>
                <w:color w:val="000000"/>
                <w:kern w:val="0"/>
                <w:szCs w:val="21"/>
              </w:rPr>
              <w:t>绩</w:t>
            </w:r>
            <w:r>
              <w:rPr>
                <w:rFonts w:ascii="宋体" w:hAnsi="宋体" w:cs="宋体" w:hint="eastAsia"/>
                <w:color w:val="000000"/>
                <w:kern w:val="0"/>
                <w:szCs w:val="21"/>
              </w:rPr>
              <w:br/>
              <w:t>效</w:t>
            </w:r>
            <w:r>
              <w:rPr>
                <w:rFonts w:ascii="宋体" w:hAnsi="宋体" w:cs="宋体" w:hint="eastAsia"/>
                <w:color w:val="000000"/>
                <w:kern w:val="0"/>
                <w:szCs w:val="21"/>
              </w:rPr>
              <w:br/>
              <w:t>指</w:t>
            </w:r>
            <w:r>
              <w:rPr>
                <w:rFonts w:ascii="宋体" w:hAnsi="宋体" w:cs="宋体" w:hint="eastAsia"/>
                <w:color w:val="000000"/>
                <w:kern w:val="0"/>
                <w:szCs w:val="21"/>
              </w:rPr>
              <w:br/>
              <w:t>标</w:t>
            </w:r>
          </w:p>
        </w:tc>
        <w:tc>
          <w:tcPr>
            <w:tcW w:w="1270" w:type="dxa"/>
            <w:tcBorders>
              <w:top w:val="single" w:sz="4" w:space="0" w:color="000000"/>
              <w:left w:val="single" w:sz="4" w:space="0" w:color="000000"/>
              <w:bottom w:val="nil"/>
              <w:right w:val="single" w:sz="4" w:space="0" w:color="000000"/>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szCs w:val="21"/>
              </w:rPr>
            </w:pPr>
            <w:r w:rsidRPr="001B2537">
              <w:rPr>
                <w:rFonts w:ascii="宋体" w:hAnsi="宋体" w:cs="宋体" w:hint="eastAsia"/>
                <w:kern w:val="0"/>
                <w:szCs w:val="21"/>
              </w:rPr>
              <w:t>一级指标</w:t>
            </w:r>
          </w:p>
        </w:tc>
        <w:tc>
          <w:tcPr>
            <w:tcW w:w="13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szCs w:val="21"/>
              </w:rPr>
            </w:pPr>
            <w:r w:rsidRPr="001B2537">
              <w:rPr>
                <w:rFonts w:ascii="宋体" w:hAnsi="宋体" w:cs="宋体" w:hint="eastAsia"/>
                <w:kern w:val="0"/>
                <w:szCs w:val="21"/>
              </w:rPr>
              <w:t>二级指标</w:t>
            </w:r>
          </w:p>
        </w:tc>
        <w:tc>
          <w:tcPr>
            <w:tcW w:w="25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szCs w:val="21"/>
              </w:rPr>
            </w:pPr>
            <w:r w:rsidRPr="001B2537">
              <w:rPr>
                <w:rFonts w:ascii="宋体" w:hAnsi="宋体" w:cs="宋体" w:hint="eastAsia"/>
                <w:kern w:val="0"/>
                <w:szCs w:val="21"/>
              </w:rPr>
              <w:t>三级指标</w:t>
            </w:r>
          </w:p>
        </w:tc>
        <w:tc>
          <w:tcPr>
            <w:tcW w:w="238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szCs w:val="21"/>
              </w:rPr>
            </w:pPr>
            <w:r w:rsidRPr="001B2537">
              <w:rPr>
                <w:rFonts w:ascii="宋体" w:hAnsi="宋体" w:cs="宋体" w:hint="eastAsia"/>
                <w:kern w:val="0"/>
                <w:szCs w:val="21"/>
              </w:rPr>
              <w:t>指标值</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val="restart"/>
            <w:tcBorders>
              <w:top w:val="single" w:sz="4" w:space="0" w:color="000000"/>
              <w:left w:val="single" w:sz="4" w:space="0" w:color="000000"/>
              <w:right w:val="nil"/>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szCs w:val="21"/>
              </w:rPr>
            </w:pPr>
            <w:r w:rsidRPr="001B2537">
              <w:rPr>
                <w:rFonts w:ascii="宋体" w:hAnsi="宋体" w:cs="宋体" w:hint="eastAsia"/>
                <w:kern w:val="0"/>
                <w:szCs w:val="21"/>
              </w:rPr>
              <w:t>成本指标</w:t>
            </w:r>
          </w:p>
        </w:tc>
        <w:tc>
          <w:tcPr>
            <w:tcW w:w="1367" w:type="dxa"/>
            <w:vMerge w:val="restart"/>
            <w:tcBorders>
              <w:top w:val="single" w:sz="4" w:space="0" w:color="000000"/>
              <w:left w:val="single" w:sz="4" w:space="0" w:color="000000"/>
              <w:right w:val="single" w:sz="4" w:space="0" w:color="000000"/>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szCs w:val="21"/>
              </w:rPr>
            </w:pPr>
            <w:r w:rsidRPr="001B2537">
              <w:rPr>
                <w:rFonts w:ascii="宋体" w:hAnsi="宋体" w:cs="宋体" w:hint="eastAsia"/>
                <w:kern w:val="0"/>
                <w:szCs w:val="21"/>
              </w:rPr>
              <w:t>经济成本</w:t>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935537" w:rsidRPr="001B2537" w:rsidRDefault="00935537" w:rsidP="00935537">
            <w:pPr>
              <w:widowControl/>
              <w:jc w:val="left"/>
              <w:textAlignment w:val="top"/>
              <w:rPr>
                <w:rFonts w:ascii="Calibri" w:hAnsi="Calibri" w:cs="Calibri"/>
                <w:sz w:val="22"/>
              </w:rPr>
            </w:pPr>
            <w:r w:rsidRPr="001B2537">
              <w:rPr>
                <w:rFonts w:ascii="Calibri" w:hAnsi="Calibri" w:cs="Calibri"/>
                <w:kern w:val="0"/>
                <w:sz w:val="22"/>
              </w:rPr>
              <w:t>残疾儿童抢救性康复救助</w:t>
            </w:r>
            <w:r w:rsidRPr="001B2537">
              <w:rPr>
                <w:rFonts w:ascii="Calibri" w:hAnsi="Calibri" w:cs="Calibri" w:hint="eastAsia"/>
                <w:kern w:val="0"/>
                <w:sz w:val="22"/>
              </w:rPr>
              <w:t>服务单位成本</w:t>
            </w:r>
          </w:p>
        </w:tc>
        <w:tc>
          <w:tcPr>
            <w:tcW w:w="238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spacing w:line="240" w:lineRule="atLeast"/>
              <w:jc w:val="center"/>
              <w:rPr>
                <w:rFonts w:ascii="宋体" w:hAnsi="宋体" w:cs="宋体"/>
                <w:szCs w:val="21"/>
              </w:rPr>
            </w:pPr>
            <w:r w:rsidRPr="001B2537">
              <w:rPr>
                <w:rFonts w:ascii="宋体" w:hAnsi="宋体" w:cs="宋体"/>
                <w:szCs w:val="21"/>
              </w:rPr>
              <w:t>≤</w:t>
            </w:r>
            <w:r w:rsidRPr="001B2537">
              <w:rPr>
                <w:rFonts w:ascii="宋体" w:hAnsi="宋体" w:cs="宋体" w:hint="eastAsia"/>
                <w:szCs w:val="21"/>
              </w:rPr>
              <w:t>1500元/人/月</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tcBorders>
              <w:left w:val="single" w:sz="4" w:space="0" w:color="000000"/>
              <w:right w:val="nil"/>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kern w:val="0"/>
                <w:szCs w:val="21"/>
              </w:rPr>
            </w:pPr>
          </w:p>
        </w:tc>
        <w:tc>
          <w:tcPr>
            <w:tcW w:w="1367" w:type="dxa"/>
            <w:vMerge/>
            <w:tcBorders>
              <w:left w:val="single" w:sz="4" w:space="0" w:color="000000"/>
              <w:right w:val="single" w:sz="4" w:space="0" w:color="000000"/>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kern w:val="0"/>
                <w:szCs w:val="21"/>
              </w:rPr>
            </w:pP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935537" w:rsidRPr="001B2537" w:rsidRDefault="00935537" w:rsidP="00935537">
            <w:pPr>
              <w:widowControl/>
              <w:jc w:val="left"/>
              <w:textAlignment w:val="top"/>
              <w:rPr>
                <w:rFonts w:ascii="Calibri" w:hAnsi="Calibri" w:cs="Calibri"/>
                <w:kern w:val="0"/>
                <w:sz w:val="22"/>
              </w:rPr>
            </w:pPr>
            <w:r w:rsidRPr="001B2537">
              <w:rPr>
                <w:rFonts w:ascii="Calibri" w:hAnsi="Calibri" w:cs="Calibri" w:hint="eastAsia"/>
                <w:kern w:val="0"/>
                <w:sz w:val="22"/>
              </w:rPr>
              <w:t>基层党组织结对助残服务单位成本</w:t>
            </w:r>
          </w:p>
        </w:tc>
        <w:tc>
          <w:tcPr>
            <w:tcW w:w="238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spacing w:line="240" w:lineRule="atLeast"/>
              <w:jc w:val="center"/>
              <w:rPr>
                <w:rFonts w:ascii="宋体" w:hAnsi="宋体" w:cs="宋体"/>
                <w:szCs w:val="21"/>
              </w:rPr>
            </w:pPr>
            <w:r w:rsidRPr="001B2537">
              <w:rPr>
                <w:rFonts w:ascii="宋体" w:hAnsi="宋体" w:cs="宋体"/>
                <w:szCs w:val="21"/>
              </w:rPr>
              <w:t>≤</w:t>
            </w:r>
            <w:r w:rsidRPr="001B2537">
              <w:rPr>
                <w:rFonts w:ascii="宋体" w:hAnsi="宋体" w:cs="宋体" w:hint="eastAsia"/>
                <w:szCs w:val="21"/>
              </w:rPr>
              <w:t>2000元/户</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tcBorders>
              <w:left w:val="single" w:sz="4" w:space="0" w:color="000000"/>
              <w:bottom w:val="single" w:sz="4" w:space="0" w:color="000000"/>
              <w:right w:val="nil"/>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kern w:val="0"/>
                <w:szCs w:val="21"/>
              </w:rPr>
            </w:pPr>
          </w:p>
        </w:tc>
        <w:tc>
          <w:tcPr>
            <w:tcW w:w="1367" w:type="dxa"/>
            <w:vMerge/>
            <w:tcBorders>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kern w:val="0"/>
                <w:szCs w:val="21"/>
              </w:rPr>
            </w:pP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935537" w:rsidRPr="001B2537" w:rsidRDefault="00935537" w:rsidP="00935537">
            <w:pPr>
              <w:widowControl/>
              <w:jc w:val="left"/>
              <w:textAlignment w:val="top"/>
              <w:rPr>
                <w:rFonts w:ascii="Calibri" w:hAnsi="Calibri" w:cs="Calibri"/>
                <w:kern w:val="0"/>
                <w:sz w:val="22"/>
              </w:rPr>
            </w:pPr>
            <w:r w:rsidRPr="001B2537">
              <w:rPr>
                <w:rFonts w:ascii="Calibri" w:hAnsi="Calibri" w:cs="Calibri" w:hint="eastAsia"/>
                <w:kern w:val="0"/>
                <w:sz w:val="22"/>
              </w:rPr>
              <w:t>残疾人评残鉴定服务单位成本</w:t>
            </w:r>
          </w:p>
        </w:tc>
        <w:tc>
          <w:tcPr>
            <w:tcW w:w="238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spacing w:line="240" w:lineRule="atLeast"/>
              <w:jc w:val="center"/>
              <w:rPr>
                <w:rFonts w:ascii="宋体" w:hAnsi="宋体" w:cs="宋体"/>
                <w:szCs w:val="21"/>
              </w:rPr>
            </w:pPr>
            <w:r w:rsidRPr="001B2537">
              <w:rPr>
                <w:rFonts w:ascii="宋体" w:hAnsi="宋体" w:cs="宋体"/>
                <w:szCs w:val="21"/>
              </w:rPr>
              <w:t>≤</w:t>
            </w:r>
            <w:r w:rsidRPr="001B2537">
              <w:rPr>
                <w:rFonts w:ascii="宋体" w:hAnsi="宋体" w:cs="宋体" w:hint="eastAsia"/>
                <w:szCs w:val="21"/>
              </w:rPr>
              <w:t>260元/人</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val="restart"/>
            <w:tcBorders>
              <w:top w:val="single" w:sz="4" w:space="0" w:color="000000"/>
              <w:left w:val="single" w:sz="4" w:space="0" w:color="000000"/>
              <w:right w:val="single" w:sz="4" w:space="0" w:color="000000"/>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szCs w:val="21"/>
              </w:rPr>
            </w:pPr>
            <w:r w:rsidRPr="001B2537">
              <w:rPr>
                <w:rFonts w:ascii="宋体" w:hAnsi="宋体" w:cs="宋体" w:hint="eastAsia"/>
                <w:kern w:val="0"/>
                <w:szCs w:val="21"/>
              </w:rPr>
              <w:t>产出指标</w:t>
            </w:r>
          </w:p>
        </w:tc>
        <w:tc>
          <w:tcPr>
            <w:tcW w:w="1367" w:type="dxa"/>
            <w:vMerge w:val="restart"/>
            <w:tcBorders>
              <w:top w:val="single" w:sz="4" w:space="0" w:color="000000"/>
              <w:left w:val="single" w:sz="4" w:space="0" w:color="000000"/>
              <w:right w:val="single" w:sz="4" w:space="0" w:color="000000"/>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kern w:val="0"/>
                <w:szCs w:val="21"/>
              </w:rPr>
            </w:pPr>
            <w:r w:rsidRPr="001B2537">
              <w:rPr>
                <w:rFonts w:ascii="宋体" w:hAnsi="宋体" w:cs="宋体" w:hint="eastAsia"/>
                <w:kern w:val="0"/>
                <w:szCs w:val="21"/>
              </w:rPr>
              <w:t>数量指标</w:t>
            </w:r>
          </w:p>
          <w:p w:rsidR="00935537" w:rsidRPr="001B2537" w:rsidRDefault="00935537" w:rsidP="00935537">
            <w:pPr>
              <w:widowControl/>
              <w:spacing w:line="240" w:lineRule="atLeast"/>
              <w:jc w:val="center"/>
              <w:textAlignment w:val="center"/>
              <w:rPr>
                <w:rFonts w:ascii="宋体" w:hAnsi="宋体" w:cs="宋体"/>
                <w:kern w:val="0"/>
                <w:szCs w:val="21"/>
              </w:rPr>
            </w:pP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935537" w:rsidRPr="001B2537" w:rsidRDefault="00935537" w:rsidP="00935537">
            <w:pPr>
              <w:widowControl/>
              <w:jc w:val="left"/>
              <w:textAlignment w:val="top"/>
              <w:rPr>
                <w:rFonts w:ascii="Calibri" w:hAnsi="Calibri" w:cs="Calibri"/>
                <w:sz w:val="22"/>
              </w:rPr>
            </w:pPr>
            <w:r w:rsidRPr="001B2537">
              <w:rPr>
                <w:rFonts w:ascii="Calibri" w:hAnsi="Calibri" w:cs="Calibri"/>
                <w:kern w:val="0"/>
                <w:sz w:val="22"/>
              </w:rPr>
              <w:t>残疾儿童抢救性康复救助人数</w:t>
            </w:r>
          </w:p>
        </w:tc>
        <w:tc>
          <w:tcPr>
            <w:tcW w:w="2383" w:type="dxa"/>
            <w:gridSpan w:val="2"/>
            <w:tcBorders>
              <w:top w:val="single" w:sz="4" w:space="0" w:color="000000"/>
              <w:left w:val="single" w:sz="4" w:space="0" w:color="000000"/>
              <w:bottom w:val="single" w:sz="4" w:space="0" w:color="000000"/>
              <w:right w:val="single" w:sz="4" w:space="0" w:color="000000"/>
            </w:tcBorders>
            <w:shd w:val="clear" w:color="auto" w:fill="auto"/>
          </w:tcPr>
          <w:p w:rsidR="00935537" w:rsidRPr="001B2537" w:rsidRDefault="00935537" w:rsidP="00935537">
            <w:pPr>
              <w:spacing w:line="240" w:lineRule="atLeast"/>
              <w:jc w:val="center"/>
              <w:rPr>
                <w:rFonts w:ascii="宋体" w:hAnsi="宋体" w:cs="宋体"/>
                <w:szCs w:val="21"/>
              </w:rPr>
            </w:pPr>
            <w:r w:rsidRPr="001B2537">
              <w:rPr>
                <w:rFonts w:ascii="宋体" w:hAnsi="宋体" w:cs="宋体" w:hint="eastAsia"/>
                <w:szCs w:val="21"/>
              </w:rPr>
              <w:t>≥70人</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tcBorders>
              <w:left w:val="single" w:sz="4" w:space="0" w:color="000000"/>
              <w:right w:val="single" w:sz="4" w:space="0" w:color="000000"/>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kern w:val="0"/>
                <w:szCs w:val="21"/>
              </w:rPr>
            </w:pPr>
          </w:p>
        </w:tc>
        <w:tc>
          <w:tcPr>
            <w:tcW w:w="1367" w:type="dxa"/>
            <w:vMerge/>
            <w:tcBorders>
              <w:left w:val="single" w:sz="4" w:space="0" w:color="000000"/>
              <w:right w:val="single" w:sz="4" w:space="0" w:color="000000"/>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kern w:val="0"/>
                <w:szCs w:val="21"/>
              </w:rPr>
            </w:pP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935537" w:rsidRPr="001B2537" w:rsidRDefault="00935537" w:rsidP="00935537">
            <w:pPr>
              <w:widowControl/>
              <w:jc w:val="left"/>
              <w:textAlignment w:val="top"/>
              <w:rPr>
                <w:rFonts w:ascii="Calibri" w:hAnsi="Calibri" w:cs="Calibri"/>
                <w:kern w:val="0"/>
                <w:sz w:val="22"/>
              </w:rPr>
            </w:pPr>
            <w:r w:rsidRPr="001B2537">
              <w:rPr>
                <w:rFonts w:ascii="Calibri" w:hAnsi="Calibri" w:cs="Calibri"/>
                <w:kern w:val="0"/>
                <w:sz w:val="22"/>
              </w:rPr>
              <w:t>基层党组织结对助残人数</w:t>
            </w:r>
          </w:p>
        </w:tc>
        <w:tc>
          <w:tcPr>
            <w:tcW w:w="2383" w:type="dxa"/>
            <w:gridSpan w:val="2"/>
            <w:tcBorders>
              <w:top w:val="single" w:sz="4" w:space="0" w:color="000000"/>
              <w:left w:val="single" w:sz="4" w:space="0" w:color="000000"/>
              <w:bottom w:val="single" w:sz="4" w:space="0" w:color="000000"/>
              <w:right w:val="single" w:sz="4" w:space="0" w:color="000000"/>
            </w:tcBorders>
            <w:shd w:val="clear" w:color="auto" w:fill="auto"/>
          </w:tcPr>
          <w:p w:rsidR="00935537" w:rsidRPr="001B2537" w:rsidRDefault="00935537" w:rsidP="00935537">
            <w:pPr>
              <w:spacing w:line="240" w:lineRule="atLeast"/>
              <w:jc w:val="center"/>
              <w:rPr>
                <w:rFonts w:ascii="宋体" w:hAnsi="宋体" w:cs="宋体"/>
                <w:szCs w:val="21"/>
              </w:rPr>
            </w:pPr>
            <w:r w:rsidRPr="001B2537">
              <w:rPr>
                <w:rFonts w:ascii="宋体" w:hAnsi="宋体" w:cs="宋体" w:hint="eastAsia"/>
                <w:szCs w:val="21"/>
              </w:rPr>
              <w:t>≥10人</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tcBorders>
              <w:left w:val="single" w:sz="4" w:space="0" w:color="000000"/>
              <w:right w:val="single" w:sz="4" w:space="0" w:color="000000"/>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kern w:val="0"/>
                <w:szCs w:val="21"/>
              </w:rPr>
            </w:pPr>
          </w:p>
        </w:tc>
        <w:tc>
          <w:tcPr>
            <w:tcW w:w="1367" w:type="dxa"/>
            <w:vMerge/>
            <w:tcBorders>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kern w:val="0"/>
                <w:szCs w:val="21"/>
              </w:rPr>
            </w:pP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935537" w:rsidRPr="001B2537" w:rsidRDefault="00935537" w:rsidP="00935537">
            <w:pPr>
              <w:widowControl/>
              <w:jc w:val="left"/>
              <w:textAlignment w:val="top"/>
              <w:rPr>
                <w:rFonts w:ascii="Calibri" w:hAnsi="Calibri" w:cs="Calibri"/>
                <w:sz w:val="22"/>
              </w:rPr>
            </w:pPr>
            <w:r w:rsidRPr="001B2537">
              <w:rPr>
                <w:rFonts w:ascii="Calibri" w:hAnsi="Calibri" w:cs="Calibri"/>
                <w:kern w:val="0"/>
                <w:sz w:val="22"/>
              </w:rPr>
              <w:t>残疾人评残鉴定费人数</w:t>
            </w:r>
          </w:p>
        </w:tc>
        <w:tc>
          <w:tcPr>
            <w:tcW w:w="2383" w:type="dxa"/>
            <w:gridSpan w:val="2"/>
            <w:tcBorders>
              <w:top w:val="single" w:sz="4" w:space="0" w:color="000000"/>
              <w:left w:val="single" w:sz="4" w:space="0" w:color="000000"/>
              <w:bottom w:val="single" w:sz="4" w:space="0" w:color="000000"/>
              <w:right w:val="single" w:sz="4" w:space="0" w:color="000000"/>
            </w:tcBorders>
            <w:shd w:val="clear" w:color="auto" w:fill="auto"/>
          </w:tcPr>
          <w:p w:rsidR="00935537" w:rsidRPr="001B2537" w:rsidRDefault="00935537" w:rsidP="00935537">
            <w:pPr>
              <w:spacing w:line="240" w:lineRule="atLeast"/>
              <w:jc w:val="center"/>
              <w:rPr>
                <w:rFonts w:ascii="宋体" w:hAnsi="宋体" w:cs="宋体"/>
                <w:szCs w:val="21"/>
              </w:rPr>
            </w:pPr>
            <w:r w:rsidRPr="001B2537">
              <w:rPr>
                <w:rFonts w:ascii="宋体" w:hAnsi="宋体" w:cs="宋体" w:hint="eastAsia"/>
                <w:szCs w:val="21"/>
              </w:rPr>
              <w:t>≥200人</w:t>
            </w:r>
          </w:p>
        </w:tc>
      </w:tr>
      <w:tr w:rsidR="00935537" w:rsidTr="00935537">
        <w:trPr>
          <w:trHeight w:val="9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tcBorders>
              <w:left w:val="single" w:sz="4" w:space="0" w:color="000000"/>
              <w:right w:val="single" w:sz="4" w:space="0" w:color="000000"/>
            </w:tcBorders>
            <w:shd w:val="clear" w:color="auto" w:fill="auto"/>
            <w:vAlign w:val="center"/>
          </w:tcPr>
          <w:p w:rsidR="00935537" w:rsidRPr="001B2537" w:rsidRDefault="00935537" w:rsidP="00935537">
            <w:pPr>
              <w:spacing w:line="240" w:lineRule="atLeast"/>
              <w:jc w:val="center"/>
              <w:rPr>
                <w:rFonts w:ascii="宋体" w:hAnsi="宋体" w:cs="宋体"/>
                <w:szCs w:val="21"/>
              </w:rPr>
            </w:pPr>
          </w:p>
        </w:tc>
        <w:tc>
          <w:tcPr>
            <w:tcW w:w="1367" w:type="dxa"/>
            <w:vMerge w:val="restart"/>
            <w:tcBorders>
              <w:top w:val="single" w:sz="4" w:space="0" w:color="000000"/>
              <w:left w:val="single" w:sz="4" w:space="0" w:color="000000"/>
              <w:right w:val="single" w:sz="4" w:space="0" w:color="000000"/>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szCs w:val="21"/>
              </w:rPr>
            </w:pPr>
            <w:r w:rsidRPr="001B2537">
              <w:rPr>
                <w:rFonts w:ascii="宋体" w:hAnsi="宋体" w:cs="宋体" w:hint="eastAsia"/>
                <w:kern w:val="0"/>
                <w:szCs w:val="21"/>
              </w:rPr>
              <w:t>质量指标</w:t>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935537" w:rsidRPr="001B2537" w:rsidRDefault="00935537" w:rsidP="00935537">
            <w:pPr>
              <w:widowControl/>
              <w:jc w:val="left"/>
              <w:textAlignment w:val="top"/>
              <w:rPr>
                <w:rFonts w:ascii="Calibri" w:hAnsi="Calibri" w:cs="Calibri"/>
                <w:sz w:val="22"/>
              </w:rPr>
            </w:pPr>
            <w:r w:rsidRPr="001B2537">
              <w:rPr>
                <w:rFonts w:ascii="Calibri" w:hAnsi="Calibri" w:cs="Calibri" w:hint="eastAsia"/>
                <w:kern w:val="0"/>
                <w:sz w:val="22"/>
              </w:rPr>
              <w:t>残疾儿童抢救性康复救助完成合规率</w:t>
            </w:r>
          </w:p>
        </w:tc>
        <w:tc>
          <w:tcPr>
            <w:tcW w:w="238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spacing w:line="240" w:lineRule="atLeast"/>
              <w:jc w:val="center"/>
              <w:rPr>
                <w:rFonts w:ascii="宋体" w:hAnsi="宋体" w:cs="宋体"/>
                <w:szCs w:val="21"/>
              </w:rPr>
            </w:pPr>
            <w:r w:rsidRPr="001B2537">
              <w:rPr>
                <w:rFonts w:ascii="宋体" w:hAnsi="宋体" w:cs="宋体" w:hint="eastAsia"/>
                <w:szCs w:val="21"/>
              </w:rPr>
              <w:t>=100%</w:t>
            </w:r>
          </w:p>
        </w:tc>
      </w:tr>
      <w:tr w:rsidR="00935537" w:rsidTr="00935537">
        <w:trPr>
          <w:trHeight w:val="9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tcBorders>
              <w:left w:val="single" w:sz="4" w:space="0" w:color="000000"/>
              <w:right w:val="single" w:sz="4" w:space="0" w:color="000000"/>
            </w:tcBorders>
            <w:shd w:val="clear" w:color="auto" w:fill="auto"/>
            <w:vAlign w:val="center"/>
          </w:tcPr>
          <w:p w:rsidR="00935537" w:rsidRPr="001B2537" w:rsidRDefault="00935537" w:rsidP="00935537">
            <w:pPr>
              <w:spacing w:line="240" w:lineRule="atLeast"/>
              <w:jc w:val="center"/>
              <w:rPr>
                <w:rFonts w:ascii="宋体" w:hAnsi="宋体" w:cs="宋体"/>
                <w:szCs w:val="21"/>
              </w:rPr>
            </w:pPr>
          </w:p>
        </w:tc>
        <w:tc>
          <w:tcPr>
            <w:tcW w:w="1367" w:type="dxa"/>
            <w:vMerge/>
            <w:tcBorders>
              <w:left w:val="single" w:sz="4" w:space="0" w:color="000000"/>
              <w:right w:val="single" w:sz="4" w:space="0" w:color="000000"/>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kern w:val="0"/>
                <w:szCs w:val="21"/>
              </w:rPr>
            </w:pP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935537" w:rsidRPr="001B2537" w:rsidRDefault="00935537" w:rsidP="00935537">
            <w:pPr>
              <w:widowControl/>
              <w:jc w:val="left"/>
              <w:textAlignment w:val="top"/>
              <w:rPr>
                <w:rFonts w:ascii="Calibri" w:hAnsi="Calibri" w:cs="Calibri"/>
                <w:kern w:val="0"/>
                <w:sz w:val="22"/>
              </w:rPr>
            </w:pPr>
            <w:r w:rsidRPr="001B2537">
              <w:rPr>
                <w:rFonts w:ascii="Calibri" w:hAnsi="Calibri" w:cs="Calibri" w:hint="eastAsia"/>
                <w:kern w:val="0"/>
                <w:sz w:val="22"/>
              </w:rPr>
              <w:t>基层党组织结对助残完成合规率</w:t>
            </w:r>
          </w:p>
        </w:tc>
        <w:tc>
          <w:tcPr>
            <w:tcW w:w="238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spacing w:line="240" w:lineRule="atLeast"/>
              <w:jc w:val="center"/>
              <w:rPr>
                <w:rFonts w:ascii="宋体" w:hAnsi="宋体" w:cs="宋体"/>
                <w:szCs w:val="21"/>
              </w:rPr>
            </w:pPr>
            <w:r w:rsidRPr="001B2537">
              <w:rPr>
                <w:rFonts w:ascii="宋体" w:hAnsi="宋体" w:cs="宋体" w:hint="eastAsia"/>
                <w:szCs w:val="21"/>
              </w:rPr>
              <w:t>=100%</w:t>
            </w:r>
          </w:p>
        </w:tc>
      </w:tr>
      <w:tr w:rsidR="00935537" w:rsidTr="00935537">
        <w:trPr>
          <w:trHeight w:val="9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tcBorders>
              <w:left w:val="single" w:sz="4" w:space="0" w:color="000000"/>
              <w:right w:val="single" w:sz="4" w:space="0" w:color="000000"/>
            </w:tcBorders>
            <w:shd w:val="clear" w:color="auto" w:fill="auto"/>
            <w:vAlign w:val="center"/>
          </w:tcPr>
          <w:p w:rsidR="00935537" w:rsidRPr="001B2537" w:rsidRDefault="00935537" w:rsidP="00935537">
            <w:pPr>
              <w:spacing w:line="240" w:lineRule="atLeast"/>
              <w:jc w:val="center"/>
              <w:rPr>
                <w:rFonts w:ascii="宋体" w:hAnsi="宋体" w:cs="宋体"/>
                <w:szCs w:val="21"/>
              </w:rPr>
            </w:pPr>
          </w:p>
        </w:tc>
        <w:tc>
          <w:tcPr>
            <w:tcW w:w="1367" w:type="dxa"/>
            <w:vMerge/>
            <w:tcBorders>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kern w:val="0"/>
                <w:szCs w:val="21"/>
              </w:rPr>
            </w:pP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935537" w:rsidRPr="001B2537" w:rsidRDefault="00935537" w:rsidP="00935537">
            <w:pPr>
              <w:widowControl/>
              <w:jc w:val="left"/>
              <w:textAlignment w:val="top"/>
              <w:rPr>
                <w:rFonts w:ascii="Calibri" w:hAnsi="Calibri" w:cs="Calibri"/>
                <w:sz w:val="22"/>
              </w:rPr>
            </w:pPr>
            <w:r w:rsidRPr="001B2537">
              <w:rPr>
                <w:rFonts w:ascii="Calibri" w:hAnsi="Calibri" w:cs="Calibri" w:hint="eastAsia"/>
                <w:kern w:val="0"/>
                <w:sz w:val="22"/>
              </w:rPr>
              <w:t>残疾人评残鉴定费补助完成合规率</w:t>
            </w:r>
          </w:p>
        </w:tc>
        <w:tc>
          <w:tcPr>
            <w:tcW w:w="238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spacing w:line="240" w:lineRule="atLeast"/>
              <w:jc w:val="center"/>
              <w:rPr>
                <w:rFonts w:ascii="宋体" w:hAnsi="宋体" w:cs="宋体"/>
                <w:szCs w:val="21"/>
              </w:rPr>
            </w:pPr>
            <w:r w:rsidRPr="001B2537">
              <w:rPr>
                <w:rFonts w:ascii="宋体" w:hAnsi="宋体" w:cs="宋体" w:hint="eastAsia"/>
                <w:szCs w:val="21"/>
              </w:rPr>
              <w:t>=100%</w:t>
            </w:r>
          </w:p>
        </w:tc>
      </w:tr>
      <w:tr w:rsidR="00935537" w:rsidTr="00935537">
        <w:trPr>
          <w:trHeight w:val="236"/>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tcBorders>
              <w:left w:val="single" w:sz="4" w:space="0" w:color="000000"/>
              <w:right w:val="single" w:sz="4" w:space="0" w:color="000000"/>
            </w:tcBorders>
            <w:shd w:val="clear" w:color="auto" w:fill="auto"/>
            <w:vAlign w:val="center"/>
          </w:tcPr>
          <w:p w:rsidR="00935537" w:rsidRPr="001B2537" w:rsidRDefault="00935537" w:rsidP="00935537">
            <w:pPr>
              <w:spacing w:line="240" w:lineRule="atLeast"/>
              <w:jc w:val="center"/>
              <w:rPr>
                <w:rFonts w:ascii="宋体" w:hAnsi="宋体" w:cs="宋体"/>
                <w:szCs w:val="21"/>
              </w:rPr>
            </w:pPr>
          </w:p>
        </w:tc>
        <w:tc>
          <w:tcPr>
            <w:tcW w:w="1367" w:type="dxa"/>
            <w:vMerge w:val="restart"/>
            <w:tcBorders>
              <w:top w:val="single" w:sz="4" w:space="0" w:color="000000"/>
              <w:left w:val="single" w:sz="4" w:space="0" w:color="000000"/>
              <w:right w:val="single" w:sz="4" w:space="0" w:color="000000"/>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szCs w:val="21"/>
              </w:rPr>
            </w:pPr>
            <w:r w:rsidRPr="001B2537">
              <w:rPr>
                <w:rFonts w:ascii="宋体" w:hAnsi="宋体" w:cs="宋体" w:hint="eastAsia"/>
                <w:kern w:val="0"/>
                <w:szCs w:val="21"/>
              </w:rPr>
              <w:t>时效指标</w:t>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935537" w:rsidRPr="001B2537" w:rsidRDefault="00935537" w:rsidP="00935537">
            <w:pPr>
              <w:widowControl/>
              <w:jc w:val="left"/>
              <w:textAlignment w:val="top"/>
              <w:rPr>
                <w:rFonts w:ascii="Calibri" w:hAnsi="Calibri" w:cs="Calibri"/>
                <w:sz w:val="22"/>
              </w:rPr>
            </w:pPr>
            <w:r w:rsidRPr="001B2537">
              <w:rPr>
                <w:rFonts w:ascii="Calibri" w:hAnsi="Calibri" w:cs="Calibri" w:hint="eastAsia"/>
                <w:kern w:val="0"/>
                <w:sz w:val="22"/>
              </w:rPr>
              <w:t>残疾儿童抢救性康复救助完成及时率</w:t>
            </w:r>
          </w:p>
        </w:tc>
        <w:tc>
          <w:tcPr>
            <w:tcW w:w="238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spacing w:line="240" w:lineRule="atLeast"/>
              <w:jc w:val="center"/>
              <w:rPr>
                <w:rFonts w:ascii="宋体" w:hAnsi="宋体" w:cs="宋体"/>
                <w:szCs w:val="21"/>
              </w:rPr>
            </w:pPr>
            <w:r w:rsidRPr="001B2537">
              <w:rPr>
                <w:rFonts w:ascii="宋体" w:hAnsi="宋体" w:cs="宋体" w:hint="eastAsia"/>
                <w:szCs w:val="21"/>
              </w:rPr>
              <w:t>=100%</w:t>
            </w:r>
          </w:p>
        </w:tc>
      </w:tr>
      <w:tr w:rsidR="00935537" w:rsidTr="00935537">
        <w:trPr>
          <w:trHeight w:val="236"/>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tcBorders>
              <w:left w:val="single" w:sz="4" w:space="0" w:color="000000"/>
              <w:right w:val="single" w:sz="4" w:space="0" w:color="000000"/>
            </w:tcBorders>
            <w:shd w:val="clear" w:color="auto" w:fill="auto"/>
            <w:vAlign w:val="center"/>
          </w:tcPr>
          <w:p w:rsidR="00935537" w:rsidRPr="001B2537" w:rsidRDefault="00935537" w:rsidP="00935537">
            <w:pPr>
              <w:spacing w:line="240" w:lineRule="atLeast"/>
              <w:jc w:val="center"/>
              <w:rPr>
                <w:rFonts w:ascii="宋体" w:hAnsi="宋体" w:cs="宋体"/>
                <w:szCs w:val="21"/>
              </w:rPr>
            </w:pPr>
          </w:p>
        </w:tc>
        <w:tc>
          <w:tcPr>
            <w:tcW w:w="1367" w:type="dxa"/>
            <w:vMerge/>
            <w:tcBorders>
              <w:left w:val="single" w:sz="4" w:space="0" w:color="000000"/>
              <w:right w:val="single" w:sz="4" w:space="0" w:color="000000"/>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kern w:val="0"/>
                <w:szCs w:val="21"/>
              </w:rPr>
            </w:pP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935537" w:rsidRPr="001B2537" w:rsidRDefault="00935537" w:rsidP="00935537">
            <w:pPr>
              <w:widowControl/>
              <w:jc w:val="left"/>
              <w:textAlignment w:val="top"/>
              <w:rPr>
                <w:rFonts w:ascii="Calibri" w:hAnsi="Calibri" w:cs="Calibri"/>
                <w:kern w:val="0"/>
                <w:sz w:val="22"/>
              </w:rPr>
            </w:pPr>
            <w:r w:rsidRPr="001B2537">
              <w:rPr>
                <w:rFonts w:ascii="Calibri" w:hAnsi="Calibri" w:cs="Calibri" w:hint="eastAsia"/>
                <w:kern w:val="0"/>
                <w:sz w:val="22"/>
              </w:rPr>
              <w:t>基层党组织结对助残完成及时率</w:t>
            </w:r>
          </w:p>
        </w:tc>
        <w:tc>
          <w:tcPr>
            <w:tcW w:w="238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spacing w:line="240" w:lineRule="atLeast"/>
              <w:jc w:val="center"/>
              <w:rPr>
                <w:rFonts w:ascii="宋体" w:hAnsi="宋体" w:cs="宋体"/>
                <w:szCs w:val="21"/>
              </w:rPr>
            </w:pPr>
            <w:r w:rsidRPr="001B2537">
              <w:rPr>
                <w:rFonts w:ascii="宋体" w:hAnsi="宋体" w:cs="宋体" w:hint="eastAsia"/>
                <w:szCs w:val="21"/>
              </w:rPr>
              <w:t>=100%</w:t>
            </w:r>
          </w:p>
        </w:tc>
      </w:tr>
      <w:tr w:rsidR="00935537" w:rsidTr="00935537">
        <w:trPr>
          <w:trHeight w:val="236"/>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vMerge/>
            <w:tcBorders>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spacing w:line="240" w:lineRule="atLeast"/>
              <w:jc w:val="center"/>
              <w:rPr>
                <w:rFonts w:ascii="宋体" w:hAnsi="宋体" w:cs="宋体"/>
                <w:szCs w:val="21"/>
              </w:rPr>
            </w:pPr>
          </w:p>
        </w:tc>
        <w:tc>
          <w:tcPr>
            <w:tcW w:w="1367" w:type="dxa"/>
            <w:vMerge/>
            <w:tcBorders>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kern w:val="0"/>
                <w:szCs w:val="21"/>
              </w:rPr>
            </w:pP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935537" w:rsidRPr="001B2537" w:rsidRDefault="00935537" w:rsidP="00935537">
            <w:pPr>
              <w:widowControl/>
              <w:jc w:val="left"/>
              <w:textAlignment w:val="top"/>
              <w:rPr>
                <w:rFonts w:ascii="Calibri" w:hAnsi="Calibri" w:cs="Calibri"/>
                <w:kern w:val="0"/>
                <w:sz w:val="22"/>
              </w:rPr>
            </w:pPr>
            <w:r w:rsidRPr="001B2537">
              <w:rPr>
                <w:rFonts w:ascii="Calibri" w:hAnsi="Calibri" w:cs="Calibri" w:hint="eastAsia"/>
                <w:kern w:val="0"/>
                <w:sz w:val="22"/>
              </w:rPr>
              <w:t>残疾人评残鉴定费补助完成及时率</w:t>
            </w:r>
          </w:p>
        </w:tc>
        <w:tc>
          <w:tcPr>
            <w:tcW w:w="238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spacing w:line="240" w:lineRule="atLeast"/>
              <w:jc w:val="center"/>
              <w:rPr>
                <w:rFonts w:ascii="宋体" w:hAnsi="宋体" w:cs="宋体"/>
                <w:szCs w:val="21"/>
              </w:rPr>
            </w:pPr>
            <w:r w:rsidRPr="001B2537">
              <w:rPr>
                <w:rFonts w:ascii="宋体" w:hAnsi="宋体" w:cs="宋体" w:hint="eastAsia"/>
                <w:szCs w:val="21"/>
              </w:rPr>
              <w:t>=100%</w:t>
            </w:r>
          </w:p>
        </w:tc>
      </w:tr>
      <w:tr w:rsidR="00935537" w:rsidTr="00935537">
        <w:trPr>
          <w:trHeight w:val="366"/>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szCs w:val="21"/>
              </w:rPr>
            </w:pPr>
            <w:r w:rsidRPr="001B2537">
              <w:rPr>
                <w:rFonts w:ascii="宋体" w:hAnsi="宋体" w:cs="宋体" w:hint="eastAsia"/>
                <w:kern w:val="0"/>
                <w:szCs w:val="21"/>
              </w:rPr>
              <w:t>效益指标</w:t>
            </w:r>
          </w:p>
        </w:tc>
        <w:tc>
          <w:tcPr>
            <w:tcW w:w="13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szCs w:val="21"/>
              </w:rPr>
            </w:pPr>
            <w:r w:rsidRPr="001B2537">
              <w:rPr>
                <w:rFonts w:ascii="宋体" w:hAnsi="宋体" w:cs="宋体" w:hint="eastAsia"/>
                <w:kern w:val="0"/>
                <w:szCs w:val="21"/>
              </w:rPr>
              <w:t>社会效益</w:t>
            </w:r>
            <w:r w:rsidRPr="001B2537">
              <w:rPr>
                <w:rFonts w:ascii="宋体" w:hAnsi="宋体" w:cs="宋体" w:hint="eastAsia"/>
                <w:kern w:val="0"/>
                <w:szCs w:val="21"/>
              </w:rPr>
              <w:br/>
              <w:t>指标</w:t>
            </w:r>
          </w:p>
        </w:tc>
        <w:tc>
          <w:tcPr>
            <w:tcW w:w="25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widowControl/>
              <w:jc w:val="center"/>
              <w:textAlignment w:val="top"/>
              <w:rPr>
                <w:rFonts w:ascii="宋体" w:hAnsi="宋体" w:cs="宋体"/>
                <w:szCs w:val="21"/>
              </w:rPr>
            </w:pPr>
            <w:r w:rsidRPr="001B2537">
              <w:rPr>
                <w:rFonts w:ascii="Calibri" w:hAnsi="Calibri" w:cs="Calibri"/>
                <w:kern w:val="0"/>
                <w:sz w:val="22"/>
              </w:rPr>
              <w:t>残疾人服务水平</w:t>
            </w:r>
          </w:p>
        </w:tc>
        <w:tc>
          <w:tcPr>
            <w:tcW w:w="238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spacing w:line="240" w:lineRule="atLeast"/>
              <w:jc w:val="center"/>
              <w:rPr>
                <w:rFonts w:ascii="宋体" w:hAnsi="宋体" w:cs="宋体"/>
                <w:szCs w:val="21"/>
              </w:rPr>
            </w:pPr>
            <w:r w:rsidRPr="001B2537">
              <w:rPr>
                <w:rFonts w:ascii="宋体" w:hAnsi="宋体" w:cs="宋体" w:hint="eastAsia"/>
                <w:szCs w:val="21"/>
              </w:rPr>
              <w:t>提高</w:t>
            </w:r>
          </w:p>
        </w:tc>
      </w:tr>
      <w:tr w:rsidR="00935537" w:rsidTr="00935537">
        <w:trPr>
          <w:trHeight w:val="546"/>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240" w:lineRule="atLeast"/>
              <w:jc w:val="center"/>
              <w:rPr>
                <w:rFonts w:ascii="宋体" w:hAnsi="宋体" w:cs="宋体"/>
                <w:color w:val="000000"/>
                <w:szCs w:val="21"/>
              </w:rPr>
            </w:pPr>
          </w:p>
        </w:tc>
        <w:tc>
          <w:tcPr>
            <w:tcW w:w="12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szCs w:val="21"/>
              </w:rPr>
            </w:pPr>
            <w:r w:rsidRPr="001B2537">
              <w:rPr>
                <w:rFonts w:ascii="宋体" w:hAnsi="宋体" w:cs="宋体" w:hint="eastAsia"/>
                <w:kern w:val="0"/>
                <w:szCs w:val="21"/>
              </w:rPr>
              <w:t>满意度指标</w:t>
            </w:r>
          </w:p>
        </w:tc>
        <w:tc>
          <w:tcPr>
            <w:tcW w:w="13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widowControl/>
              <w:spacing w:line="240" w:lineRule="atLeast"/>
              <w:jc w:val="center"/>
              <w:textAlignment w:val="center"/>
              <w:rPr>
                <w:rFonts w:ascii="宋体" w:hAnsi="宋体" w:cs="宋体"/>
                <w:szCs w:val="21"/>
              </w:rPr>
            </w:pPr>
            <w:r w:rsidRPr="001B2537">
              <w:rPr>
                <w:rFonts w:ascii="宋体" w:hAnsi="宋体" w:cs="宋体" w:hint="eastAsia"/>
                <w:kern w:val="0"/>
                <w:szCs w:val="21"/>
              </w:rPr>
              <w:t>服务对象</w:t>
            </w:r>
            <w:r w:rsidRPr="001B2537">
              <w:rPr>
                <w:rFonts w:ascii="宋体" w:hAnsi="宋体" w:cs="宋体" w:hint="eastAsia"/>
                <w:kern w:val="0"/>
                <w:szCs w:val="21"/>
              </w:rPr>
              <w:br/>
              <w:t>满意度指标</w:t>
            </w:r>
          </w:p>
        </w:tc>
        <w:tc>
          <w:tcPr>
            <w:tcW w:w="25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widowControl/>
              <w:jc w:val="center"/>
              <w:textAlignment w:val="top"/>
              <w:rPr>
                <w:rFonts w:ascii="Calibri" w:hAnsi="Calibri" w:cs="Calibri"/>
                <w:sz w:val="22"/>
              </w:rPr>
            </w:pPr>
            <w:r w:rsidRPr="001B2537">
              <w:rPr>
                <w:rFonts w:ascii="Calibri" w:hAnsi="Calibri" w:cs="Calibri"/>
                <w:kern w:val="0"/>
                <w:sz w:val="22"/>
              </w:rPr>
              <w:t>残疾人满意度</w:t>
            </w:r>
          </w:p>
        </w:tc>
        <w:tc>
          <w:tcPr>
            <w:tcW w:w="238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Pr="001B2537" w:rsidRDefault="00935537" w:rsidP="00935537">
            <w:pPr>
              <w:spacing w:line="240" w:lineRule="atLeast"/>
              <w:jc w:val="center"/>
              <w:rPr>
                <w:rFonts w:ascii="宋体" w:hAnsi="宋体" w:cs="宋体"/>
                <w:szCs w:val="21"/>
              </w:rPr>
            </w:pPr>
            <w:r w:rsidRPr="001B2537">
              <w:rPr>
                <w:rFonts w:ascii="宋体" w:hAnsi="宋体" w:cs="宋体"/>
                <w:szCs w:val="21"/>
              </w:rPr>
              <w:t>≥</w:t>
            </w:r>
            <w:r w:rsidRPr="001B2537">
              <w:rPr>
                <w:rFonts w:ascii="宋体" w:hAnsi="宋体" w:cs="宋体" w:hint="eastAsia"/>
                <w:szCs w:val="21"/>
              </w:rPr>
              <w:t>85%</w:t>
            </w:r>
          </w:p>
        </w:tc>
      </w:tr>
    </w:tbl>
    <w:p w:rsidR="00935537" w:rsidRDefault="00935537" w:rsidP="006B46F7">
      <w:pPr>
        <w:rPr>
          <w:rFonts w:hint="eastAsia"/>
        </w:rPr>
      </w:pPr>
    </w:p>
    <w:p w:rsidR="00935537" w:rsidRDefault="00935537" w:rsidP="00935537">
      <w:pPr>
        <w:jc w:val="center"/>
        <w:rPr>
          <w:rFonts w:ascii="方正小标宋简体" w:eastAsia="方正小标宋简体" w:hint="eastAsia"/>
          <w:color w:val="000000"/>
          <w:sz w:val="36"/>
          <w:szCs w:val="36"/>
        </w:rPr>
      </w:pPr>
      <w:r w:rsidRPr="007567E6">
        <w:rPr>
          <w:rFonts w:ascii="方正小标宋简体" w:eastAsia="方正小标宋简体" w:hint="eastAsia"/>
          <w:color w:val="000000"/>
          <w:sz w:val="36"/>
          <w:szCs w:val="36"/>
        </w:rPr>
        <w:lastRenderedPageBreak/>
        <w:t>2023年预算项目支出绩效目标表</w:t>
      </w:r>
    </w:p>
    <w:tbl>
      <w:tblPr>
        <w:tblW w:w="8652" w:type="dxa"/>
        <w:jc w:val="center"/>
        <w:tblLayout w:type="fixed"/>
        <w:tblLook w:val="04A0"/>
      </w:tblPr>
      <w:tblGrid>
        <w:gridCol w:w="1080"/>
        <w:gridCol w:w="1270"/>
        <w:gridCol w:w="1446"/>
        <w:gridCol w:w="2053"/>
        <w:gridCol w:w="1455"/>
        <w:gridCol w:w="1348"/>
      </w:tblGrid>
      <w:tr w:rsidR="00935537" w:rsidTr="00935537">
        <w:trPr>
          <w:trHeight w:val="312"/>
          <w:jc w:val="center"/>
        </w:trPr>
        <w:tc>
          <w:tcPr>
            <w:tcW w:w="379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center"/>
              <w:textAlignment w:val="center"/>
              <w:rPr>
                <w:rFonts w:ascii="宋体" w:hAnsi="宋体" w:cs="宋体"/>
                <w:color w:val="000000"/>
                <w:szCs w:val="21"/>
              </w:rPr>
            </w:pPr>
            <w:r>
              <w:rPr>
                <w:rFonts w:ascii="宋体" w:hAnsi="宋体" w:cs="宋体" w:hint="eastAsia"/>
                <w:color w:val="000000"/>
                <w:kern w:val="0"/>
                <w:szCs w:val="21"/>
                <w:lang/>
              </w:rPr>
              <w:t>项目名称</w:t>
            </w:r>
          </w:p>
        </w:tc>
        <w:tc>
          <w:tcPr>
            <w:tcW w:w="485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400" w:lineRule="exact"/>
              <w:jc w:val="center"/>
              <w:rPr>
                <w:rFonts w:ascii="宋体" w:hAnsi="宋体" w:cs="宋体"/>
                <w:color w:val="000000"/>
                <w:szCs w:val="21"/>
              </w:rPr>
            </w:pPr>
            <w:r>
              <w:rPr>
                <w:rFonts w:ascii="宋体" w:hAnsi="宋体" w:cs="宋体" w:hint="eastAsia"/>
                <w:color w:val="000000"/>
                <w:szCs w:val="21"/>
              </w:rPr>
              <w:t>质量和知识产权扶持资金</w:t>
            </w:r>
          </w:p>
        </w:tc>
      </w:tr>
      <w:tr w:rsidR="00935537" w:rsidTr="00935537">
        <w:trPr>
          <w:trHeight w:val="312"/>
          <w:jc w:val="center"/>
        </w:trPr>
        <w:tc>
          <w:tcPr>
            <w:tcW w:w="3796" w:type="dxa"/>
            <w:gridSpan w:val="3"/>
            <w:tcBorders>
              <w:top w:val="single" w:sz="4" w:space="0" w:color="000000"/>
              <w:left w:val="single" w:sz="4" w:space="0" w:color="000000"/>
              <w:bottom w:val="single" w:sz="4" w:space="0" w:color="000000"/>
              <w:right w:val="nil"/>
            </w:tcBorders>
            <w:shd w:val="clear" w:color="auto" w:fill="auto"/>
            <w:vAlign w:val="center"/>
          </w:tcPr>
          <w:p w:rsidR="00935537" w:rsidRDefault="00935537" w:rsidP="00935537">
            <w:pPr>
              <w:widowControl/>
              <w:spacing w:line="400" w:lineRule="exact"/>
              <w:jc w:val="center"/>
              <w:textAlignment w:val="center"/>
              <w:rPr>
                <w:rFonts w:ascii="宋体" w:hAnsi="宋体" w:cs="宋体"/>
                <w:color w:val="000000"/>
                <w:szCs w:val="21"/>
              </w:rPr>
            </w:pPr>
            <w:r>
              <w:rPr>
                <w:rFonts w:ascii="宋体" w:hAnsi="宋体" w:cs="宋体" w:hint="eastAsia"/>
                <w:color w:val="000000"/>
                <w:kern w:val="0"/>
                <w:szCs w:val="21"/>
                <w:lang/>
              </w:rPr>
              <w:t>主管部门</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400" w:lineRule="exact"/>
              <w:jc w:val="center"/>
              <w:rPr>
                <w:rFonts w:ascii="宋体" w:hAnsi="宋体" w:cs="宋体"/>
                <w:color w:val="000000"/>
                <w:szCs w:val="21"/>
              </w:rPr>
            </w:pPr>
            <w:r>
              <w:rPr>
                <w:rFonts w:ascii="宋体" w:hAnsi="宋体" w:cs="宋体" w:hint="eastAsia"/>
                <w:color w:val="000000"/>
                <w:szCs w:val="21"/>
              </w:rPr>
              <w:t>威海经济技术开发区市场监督管理局</w:t>
            </w:r>
          </w:p>
        </w:tc>
        <w:tc>
          <w:tcPr>
            <w:tcW w:w="14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center"/>
              <w:textAlignment w:val="center"/>
              <w:rPr>
                <w:rFonts w:ascii="宋体" w:hAnsi="宋体" w:cs="宋体"/>
                <w:color w:val="000000"/>
                <w:szCs w:val="21"/>
              </w:rPr>
            </w:pPr>
            <w:r>
              <w:rPr>
                <w:rFonts w:ascii="宋体" w:hAnsi="宋体" w:cs="宋体" w:hint="eastAsia"/>
                <w:color w:val="000000"/>
                <w:kern w:val="0"/>
                <w:szCs w:val="21"/>
                <w:lang/>
              </w:rPr>
              <w:t>实施单位</w:t>
            </w:r>
          </w:p>
        </w:tc>
        <w:tc>
          <w:tcPr>
            <w:tcW w:w="13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400" w:lineRule="exact"/>
              <w:jc w:val="center"/>
              <w:rPr>
                <w:rFonts w:ascii="宋体" w:hAnsi="宋体" w:cs="宋体"/>
                <w:color w:val="000000"/>
                <w:szCs w:val="21"/>
              </w:rPr>
            </w:pPr>
            <w:r>
              <w:rPr>
                <w:rFonts w:ascii="宋体" w:hAnsi="宋体" w:cs="宋体" w:hint="eastAsia"/>
                <w:color w:val="000000"/>
                <w:szCs w:val="21"/>
              </w:rPr>
              <w:t>威海经济技术开发区市场监督管理局</w:t>
            </w:r>
          </w:p>
        </w:tc>
      </w:tr>
      <w:tr w:rsidR="00935537" w:rsidTr="00935537">
        <w:trPr>
          <w:trHeight w:val="312"/>
          <w:jc w:val="center"/>
        </w:trPr>
        <w:tc>
          <w:tcPr>
            <w:tcW w:w="3796"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center"/>
              <w:textAlignment w:val="center"/>
              <w:rPr>
                <w:rFonts w:ascii="宋体" w:hAnsi="宋体" w:cs="宋体"/>
                <w:color w:val="000000"/>
                <w:szCs w:val="21"/>
              </w:rPr>
            </w:pPr>
            <w:r>
              <w:rPr>
                <w:rFonts w:ascii="宋体" w:hAnsi="宋体" w:cs="宋体" w:hint="eastAsia"/>
                <w:color w:val="000000"/>
                <w:kern w:val="0"/>
                <w:szCs w:val="21"/>
                <w:lang/>
              </w:rPr>
              <w:t>项目资金</w:t>
            </w:r>
            <w:r>
              <w:rPr>
                <w:rFonts w:ascii="宋体" w:hAnsi="宋体" w:cs="宋体" w:hint="eastAsia"/>
                <w:color w:val="000000"/>
                <w:kern w:val="0"/>
                <w:szCs w:val="21"/>
                <w:lang/>
              </w:rPr>
              <w:br/>
              <w:t>（万元）</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left"/>
              <w:textAlignment w:val="center"/>
              <w:rPr>
                <w:rFonts w:ascii="宋体" w:hAnsi="宋体" w:cs="宋体"/>
                <w:color w:val="000000"/>
                <w:szCs w:val="21"/>
              </w:rPr>
            </w:pPr>
            <w:r>
              <w:rPr>
                <w:rFonts w:ascii="宋体" w:hAnsi="宋体" w:cs="宋体" w:hint="eastAsia"/>
                <w:color w:val="000000"/>
                <w:kern w:val="0"/>
                <w:szCs w:val="21"/>
                <w:lang/>
              </w:rPr>
              <w:t>年度预算资金总额：</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400" w:lineRule="exact"/>
              <w:jc w:val="center"/>
              <w:rPr>
                <w:rFonts w:ascii="宋体" w:hAnsi="宋体" w:cs="宋体"/>
                <w:color w:val="000000"/>
                <w:szCs w:val="21"/>
              </w:rPr>
            </w:pPr>
            <w:r>
              <w:rPr>
                <w:rFonts w:ascii="宋体" w:hAnsi="宋体" w:cs="宋体" w:hint="eastAsia"/>
                <w:color w:val="000000"/>
                <w:szCs w:val="21"/>
              </w:rPr>
              <w:t>300.00</w:t>
            </w:r>
          </w:p>
        </w:tc>
      </w:tr>
      <w:tr w:rsidR="00935537" w:rsidTr="00935537">
        <w:trPr>
          <w:trHeight w:val="312"/>
          <w:jc w:val="center"/>
        </w:trPr>
        <w:tc>
          <w:tcPr>
            <w:tcW w:w="3796"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400" w:lineRule="exact"/>
              <w:jc w:val="center"/>
              <w:rPr>
                <w:rFonts w:ascii="宋体" w:hAnsi="宋体" w:cs="宋体"/>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left"/>
              <w:textAlignment w:val="center"/>
              <w:rPr>
                <w:rFonts w:ascii="宋体" w:hAnsi="宋体" w:cs="宋体"/>
                <w:color w:val="000000"/>
                <w:szCs w:val="21"/>
              </w:rPr>
            </w:pPr>
            <w:r>
              <w:rPr>
                <w:rFonts w:ascii="宋体" w:hAnsi="宋体" w:cs="宋体" w:hint="eastAsia"/>
                <w:color w:val="000000"/>
                <w:kern w:val="0"/>
                <w:szCs w:val="21"/>
                <w:lang/>
              </w:rPr>
              <w:t>其中：财政拨款</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400" w:lineRule="exact"/>
              <w:jc w:val="center"/>
              <w:rPr>
                <w:rFonts w:ascii="宋体" w:hAnsi="宋体" w:cs="宋体"/>
                <w:color w:val="000000"/>
                <w:szCs w:val="21"/>
              </w:rPr>
            </w:pPr>
            <w:r>
              <w:rPr>
                <w:rFonts w:ascii="宋体" w:hAnsi="宋体" w:cs="宋体" w:hint="eastAsia"/>
                <w:color w:val="000000"/>
                <w:szCs w:val="21"/>
              </w:rPr>
              <w:t>300.00</w:t>
            </w:r>
          </w:p>
        </w:tc>
      </w:tr>
      <w:tr w:rsidR="00935537" w:rsidTr="00935537">
        <w:trPr>
          <w:trHeight w:val="312"/>
          <w:jc w:val="center"/>
        </w:trPr>
        <w:tc>
          <w:tcPr>
            <w:tcW w:w="3796"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400" w:lineRule="exact"/>
              <w:jc w:val="center"/>
              <w:rPr>
                <w:rFonts w:ascii="宋体" w:hAnsi="宋体" w:cs="宋体"/>
                <w:color w:val="000000"/>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left"/>
              <w:textAlignment w:val="center"/>
              <w:rPr>
                <w:rFonts w:ascii="宋体" w:hAnsi="宋体" w:cs="宋体"/>
                <w:color w:val="000000"/>
                <w:szCs w:val="21"/>
              </w:rPr>
            </w:pPr>
            <w:r>
              <w:rPr>
                <w:rFonts w:ascii="宋体" w:hAnsi="宋体" w:cs="宋体" w:hint="eastAsia"/>
                <w:color w:val="000000"/>
                <w:kern w:val="0"/>
                <w:szCs w:val="21"/>
                <w:lang/>
              </w:rPr>
              <w:t>其他资金</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400" w:lineRule="exact"/>
              <w:jc w:val="center"/>
              <w:rPr>
                <w:rFonts w:ascii="宋体" w:hAnsi="宋体" w:cs="宋体"/>
                <w:color w:val="000000"/>
                <w:szCs w:val="21"/>
              </w:rPr>
            </w:pPr>
            <w:r>
              <w:rPr>
                <w:rFonts w:ascii="宋体" w:hAnsi="宋体" w:cs="宋体" w:hint="eastAsia"/>
                <w:color w:val="000000"/>
                <w:szCs w:val="21"/>
              </w:rPr>
              <w:t>0</w:t>
            </w:r>
          </w:p>
        </w:tc>
      </w:tr>
      <w:tr w:rsidR="00935537" w:rsidTr="00935537">
        <w:trPr>
          <w:trHeight w:val="363"/>
          <w:jc w:val="center"/>
        </w:trPr>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center"/>
              <w:textAlignment w:val="center"/>
              <w:rPr>
                <w:rFonts w:ascii="宋体" w:hAnsi="宋体" w:cs="宋体"/>
                <w:color w:val="000000"/>
                <w:szCs w:val="21"/>
              </w:rPr>
            </w:pPr>
            <w:r>
              <w:rPr>
                <w:rFonts w:ascii="宋体" w:hAnsi="宋体" w:cs="宋体" w:hint="eastAsia"/>
                <w:color w:val="000000"/>
                <w:kern w:val="0"/>
                <w:szCs w:val="21"/>
                <w:lang/>
              </w:rPr>
              <w:t>年度总体绩效目标</w:t>
            </w:r>
          </w:p>
        </w:tc>
        <w:tc>
          <w:tcPr>
            <w:tcW w:w="7572" w:type="dxa"/>
            <w:gridSpan w:val="5"/>
            <w:tcBorders>
              <w:top w:val="single" w:sz="4" w:space="0" w:color="000000"/>
              <w:left w:val="single" w:sz="4" w:space="0" w:color="000000"/>
              <w:bottom w:val="single" w:sz="4" w:space="0" w:color="000000"/>
              <w:right w:val="single" w:sz="4" w:space="0" w:color="000000"/>
            </w:tcBorders>
            <w:shd w:val="clear" w:color="auto" w:fill="auto"/>
          </w:tcPr>
          <w:p w:rsidR="00935537" w:rsidRDefault="00935537" w:rsidP="00935537">
            <w:pPr>
              <w:widowControl/>
              <w:spacing w:line="400" w:lineRule="exact"/>
              <w:ind w:firstLineChars="200" w:firstLine="420"/>
              <w:jc w:val="left"/>
              <w:textAlignment w:val="top"/>
              <w:rPr>
                <w:rFonts w:ascii="宋体" w:hAnsi="宋体" w:cs="宋体"/>
                <w:szCs w:val="21"/>
              </w:rPr>
            </w:pPr>
            <w:r>
              <w:rPr>
                <w:rFonts w:ascii="宋体" w:hAnsi="宋体" w:cs="宋体" w:hint="eastAsia"/>
                <w:kern w:val="0"/>
                <w:szCs w:val="21"/>
                <w:lang/>
              </w:rPr>
              <w:t>为充分发挥质量和知识产权专项资金对实施创新驱动发展战略的促进和保障作用，提升我区标准化总体水平，深入实施品牌战略，2023年度计划对符合经开区质量和知识产权奖励资助标准的不少于30家企事业单位或机关团体给予奖励资助，每家平均奖励不超过10万元，受奖励单位符合奖励资助要求达到100％，</w:t>
            </w:r>
            <w:r>
              <w:rPr>
                <w:rFonts w:ascii="宋体" w:hAnsi="宋体" w:cs="宋体" w:hint="eastAsia"/>
                <w:szCs w:val="21"/>
              </w:rPr>
              <w:t>奖补资金发放100%及时，当年</w:t>
            </w:r>
            <w:r>
              <w:rPr>
                <w:rFonts w:ascii="宋体" w:hAnsi="宋体" w:cs="宋体"/>
                <w:szCs w:val="21"/>
              </w:rPr>
              <w:t>职务发明专利占比</w:t>
            </w:r>
            <w:r>
              <w:rPr>
                <w:rFonts w:ascii="宋体" w:hAnsi="宋体" w:cs="宋体" w:hint="eastAsia"/>
                <w:szCs w:val="21"/>
              </w:rPr>
              <w:t>大于90%以上，</w:t>
            </w:r>
            <w:r>
              <w:rPr>
                <w:rFonts w:ascii="宋体" w:hAnsi="宋体" w:cs="宋体" w:hint="eastAsia"/>
                <w:kern w:val="0"/>
                <w:szCs w:val="21"/>
                <w:lang/>
              </w:rPr>
              <w:t>充分发挥财政资金的引导和带动作用，保障质量和知识产权强区建设，加速我区现有制造业企业升级扩容，有效促进我区产业结构调整和特色优势产业发展，受奖励企业满意度超过95％。</w:t>
            </w:r>
          </w:p>
        </w:tc>
      </w:tr>
      <w:tr w:rsidR="00935537" w:rsidTr="00935537">
        <w:trPr>
          <w:trHeight w:val="312"/>
          <w:jc w:val="center"/>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center"/>
              <w:textAlignment w:val="center"/>
              <w:rPr>
                <w:rFonts w:ascii="宋体" w:hAnsi="宋体" w:cs="宋体"/>
                <w:color w:val="000000"/>
                <w:szCs w:val="21"/>
              </w:rPr>
            </w:pPr>
            <w:r>
              <w:rPr>
                <w:rFonts w:ascii="宋体" w:hAnsi="宋体" w:cs="宋体" w:hint="eastAsia"/>
                <w:color w:val="000000"/>
                <w:kern w:val="0"/>
                <w:szCs w:val="21"/>
                <w:lang/>
              </w:rPr>
              <w:t>绩</w:t>
            </w:r>
            <w:r>
              <w:rPr>
                <w:rFonts w:ascii="宋体" w:hAnsi="宋体" w:cs="宋体" w:hint="eastAsia"/>
                <w:color w:val="000000"/>
                <w:kern w:val="0"/>
                <w:szCs w:val="21"/>
                <w:lang/>
              </w:rPr>
              <w:br/>
              <w:t>效</w:t>
            </w:r>
            <w:r>
              <w:rPr>
                <w:rFonts w:ascii="宋体" w:hAnsi="宋体" w:cs="宋体" w:hint="eastAsia"/>
                <w:color w:val="000000"/>
                <w:kern w:val="0"/>
                <w:szCs w:val="21"/>
                <w:lang/>
              </w:rPr>
              <w:br/>
              <w:t>指</w:t>
            </w:r>
            <w:r>
              <w:rPr>
                <w:rFonts w:ascii="宋体" w:hAnsi="宋体" w:cs="宋体" w:hint="eastAsia"/>
                <w:color w:val="000000"/>
                <w:kern w:val="0"/>
                <w:szCs w:val="21"/>
                <w:lang/>
              </w:rPr>
              <w:br/>
              <w:t>标</w:t>
            </w:r>
          </w:p>
        </w:tc>
        <w:tc>
          <w:tcPr>
            <w:tcW w:w="1270" w:type="dxa"/>
            <w:tcBorders>
              <w:top w:val="single" w:sz="4" w:space="0" w:color="000000"/>
              <w:left w:val="single" w:sz="4" w:space="0" w:color="000000"/>
              <w:bottom w:val="nil"/>
              <w:right w:val="single" w:sz="4" w:space="0" w:color="000000"/>
            </w:tcBorders>
            <w:shd w:val="clear" w:color="auto" w:fill="auto"/>
            <w:vAlign w:val="center"/>
          </w:tcPr>
          <w:p w:rsidR="00935537" w:rsidRDefault="00935537" w:rsidP="00935537">
            <w:pPr>
              <w:widowControl/>
              <w:spacing w:line="400" w:lineRule="exact"/>
              <w:jc w:val="center"/>
              <w:textAlignment w:val="center"/>
              <w:rPr>
                <w:rFonts w:ascii="宋体" w:hAnsi="宋体" w:cs="宋体"/>
                <w:szCs w:val="21"/>
              </w:rPr>
            </w:pPr>
            <w:r>
              <w:rPr>
                <w:rFonts w:ascii="宋体" w:hAnsi="宋体" w:cs="宋体" w:hint="eastAsia"/>
                <w:kern w:val="0"/>
                <w:szCs w:val="21"/>
                <w:lang/>
              </w:rPr>
              <w:t>一级指标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center"/>
              <w:textAlignment w:val="center"/>
              <w:rPr>
                <w:rFonts w:ascii="宋体" w:hAnsi="宋体" w:cs="宋体"/>
                <w:szCs w:val="21"/>
              </w:rPr>
            </w:pPr>
            <w:r>
              <w:rPr>
                <w:rFonts w:ascii="宋体" w:hAnsi="宋体" w:cs="宋体" w:hint="eastAsia"/>
                <w:kern w:val="0"/>
                <w:szCs w:val="21"/>
                <w:lang/>
              </w:rPr>
              <w:t>二级指标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center"/>
              <w:textAlignment w:val="center"/>
              <w:rPr>
                <w:rFonts w:ascii="宋体" w:hAnsi="宋体" w:cs="宋体"/>
                <w:szCs w:val="21"/>
              </w:rPr>
            </w:pPr>
            <w:r>
              <w:rPr>
                <w:rFonts w:ascii="宋体" w:hAnsi="宋体" w:cs="宋体" w:hint="eastAsia"/>
                <w:kern w:val="0"/>
                <w:szCs w:val="21"/>
                <w:lang/>
              </w:rPr>
              <w:t>三级指标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center"/>
              <w:textAlignment w:val="center"/>
              <w:rPr>
                <w:rFonts w:ascii="宋体" w:hAnsi="宋体" w:cs="宋体"/>
                <w:szCs w:val="21"/>
              </w:rPr>
            </w:pPr>
            <w:r>
              <w:rPr>
                <w:rFonts w:ascii="宋体" w:hAnsi="宋体" w:cs="宋体" w:hint="eastAsia"/>
                <w:kern w:val="0"/>
                <w:szCs w:val="21"/>
                <w:lang/>
              </w:rPr>
              <w:t>指标值</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400" w:lineRule="exact"/>
              <w:jc w:val="center"/>
              <w:rPr>
                <w:rFonts w:ascii="宋体" w:hAnsi="宋体" w:cs="宋体"/>
                <w:color w:val="000000"/>
                <w:szCs w:val="21"/>
              </w:rPr>
            </w:pPr>
          </w:p>
        </w:tc>
        <w:tc>
          <w:tcPr>
            <w:tcW w:w="1270" w:type="dxa"/>
            <w:tcBorders>
              <w:top w:val="single" w:sz="4" w:space="0" w:color="000000"/>
              <w:left w:val="single" w:sz="4" w:space="0" w:color="000000"/>
              <w:bottom w:val="single" w:sz="4" w:space="0" w:color="000000"/>
              <w:right w:val="nil"/>
            </w:tcBorders>
            <w:shd w:val="clear" w:color="auto" w:fill="auto"/>
            <w:vAlign w:val="center"/>
          </w:tcPr>
          <w:p w:rsidR="00935537" w:rsidRDefault="00935537" w:rsidP="00935537">
            <w:pPr>
              <w:widowControl/>
              <w:spacing w:line="400" w:lineRule="exact"/>
              <w:jc w:val="center"/>
              <w:textAlignment w:val="center"/>
              <w:rPr>
                <w:rFonts w:ascii="宋体" w:hAnsi="宋体" w:cs="宋体"/>
                <w:szCs w:val="21"/>
              </w:rPr>
            </w:pPr>
            <w:r>
              <w:rPr>
                <w:rFonts w:ascii="宋体" w:hAnsi="宋体" w:cs="宋体" w:hint="eastAsia"/>
                <w:kern w:val="0"/>
                <w:szCs w:val="21"/>
                <w:lang/>
              </w:rPr>
              <w:t>成本指标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center"/>
              <w:textAlignment w:val="center"/>
              <w:rPr>
                <w:rFonts w:ascii="宋体" w:hAnsi="宋体" w:cs="宋体"/>
                <w:szCs w:val="21"/>
              </w:rPr>
            </w:pPr>
            <w:r>
              <w:rPr>
                <w:rFonts w:ascii="宋体" w:hAnsi="宋体" w:cs="宋体" w:hint="eastAsia"/>
                <w:kern w:val="0"/>
                <w:szCs w:val="21"/>
                <w:lang/>
              </w:rPr>
              <w:t>经济成本</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pStyle w:val="a5"/>
              <w:spacing w:line="400" w:lineRule="exact"/>
              <w:rPr>
                <w:rFonts w:ascii="宋体" w:hAnsi="宋体" w:cs="宋体"/>
                <w:szCs w:val="21"/>
              </w:rPr>
            </w:pPr>
            <w:r>
              <w:rPr>
                <w:rFonts w:ascii="宋体" w:hAnsi="宋体" w:cs="宋体"/>
                <w:szCs w:val="21"/>
              </w:rPr>
              <w:t>质量和知识产权</w:t>
            </w:r>
            <w:r>
              <w:rPr>
                <w:rFonts w:ascii="宋体" w:hAnsi="宋体" w:cs="宋体" w:hint="eastAsia"/>
                <w:szCs w:val="21"/>
              </w:rPr>
              <w:t>平均补贴成本</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400" w:lineRule="exact"/>
              <w:jc w:val="center"/>
              <w:rPr>
                <w:rFonts w:ascii="宋体" w:hAnsi="宋体" w:cs="宋体"/>
                <w:szCs w:val="21"/>
              </w:rPr>
            </w:pPr>
            <w:r>
              <w:rPr>
                <w:rFonts w:ascii="宋体" w:hAnsi="宋体" w:cs="宋体" w:hint="eastAsia"/>
                <w:szCs w:val="21"/>
              </w:rPr>
              <w:t>≤10</w:t>
            </w:r>
            <w:r>
              <w:rPr>
                <w:rFonts w:ascii="宋体" w:hAnsi="宋体" w:cs="宋体"/>
                <w:szCs w:val="21"/>
              </w:rPr>
              <w:t>万元</w:t>
            </w:r>
            <w:r>
              <w:rPr>
                <w:rFonts w:ascii="宋体" w:hAnsi="宋体" w:cs="宋体" w:hint="eastAsia"/>
                <w:szCs w:val="21"/>
              </w:rPr>
              <w:t>/家</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400" w:lineRule="exact"/>
              <w:jc w:val="center"/>
              <w:rPr>
                <w:rFonts w:ascii="宋体" w:hAnsi="宋体" w:cs="宋体"/>
                <w:color w:val="000000"/>
                <w:szCs w:val="21"/>
              </w:rPr>
            </w:pPr>
          </w:p>
        </w:tc>
        <w:tc>
          <w:tcPr>
            <w:tcW w:w="127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center"/>
              <w:textAlignment w:val="center"/>
              <w:rPr>
                <w:rFonts w:ascii="宋体" w:hAnsi="宋体" w:cs="宋体"/>
                <w:szCs w:val="21"/>
              </w:rPr>
            </w:pPr>
            <w:r>
              <w:rPr>
                <w:rFonts w:ascii="宋体" w:hAnsi="宋体" w:cs="宋体" w:hint="eastAsia"/>
                <w:kern w:val="0"/>
                <w:szCs w:val="21"/>
                <w:lang/>
              </w:rPr>
              <w:t>产出指标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center"/>
              <w:textAlignment w:val="center"/>
              <w:rPr>
                <w:rFonts w:ascii="宋体" w:hAnsi="宋体" w:cs="宋体"/>
                <w:szCs w:val="21"/>
              </w:rPr>
            </w:pPr>
            <w:r>
              <w:rPr>
                <w:rFonts w:ascii="宋体" w:hAnsi="宋体" w:cs="宋体" w:hint="eastAsia"/>
                <w:kern w:val="0"/>
                <w:szCs w:val="21"/>
                <w:lang/>
              </w:rPr>
              <w:t>数量指标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left"/>
              <w:textAlignment w:val="center"/>
              <w:rPr>
                <w:rFonts w:ascii="宋体" w:hAnsi="宋体" w:cs="宋体"/>
                <w:szCs w:val="21"/>
              </w:rPr>
            </w:pPr>
            <w:r>
              <w:rPr>
                <w:rFonts w:ascii="宋体" w:hAnsi="宋体" w:cs="宋体"/>
                <w:szCs w:val="21"/>
              </w:rPr>
              <w:t>发放质量和知识产权扶持资金企业数</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400" w:lineRule="exact"/>
              <w:jc w:val="center"/>
              <w:rPr>
                <w:rFonts w:ascii="宋体" w:hAnsi="宋体" w:cs="宋体"/>
                <w:szCs w:val="21"/>
              </w:rPr>
            </w:pPr>
            <w:r>
              <w:rPr>
                <w:rFonts w:ascii="宋体" w:hAnsi="宋体" w:cs="宋体" w:hint="eastAsia"/>
                <w:szCs w:val="21"/>
              </w:rPr>
              <w:t>≥30家</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400" w:lineRule="exact"/>
              <w:jc w:val="center"/>
              <w:rPr>
                <w:rFonts w:ascii="宋体" w:hAnsi="宋体" w:cs="宋体"/>
                <w:color w:val="000000"/>
                <w:szCs w:val="21"/>
              </w:rPr>
            </w:pPr>
          </w:p>
        </w:tc>
        <w:tc>
          <w:tcPr>
            <w:tcW w:w="127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400" w:lineRule="exact"/>
              <w:jc w:val="center"/>
              <w:rPr>
                <w:rFonts w:ascii="宋体" w:hAnsi="宋体" w:cs="宋体"/>
                <w:color w:val="000000"/>
                <w:szCs w:val="21"/>
              </w:rPr>
            </w:pP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center"/>
              <w:textAlignment w:val="center"/>
              <w:rPr>
                <w:rFonts w:ascii="宋体" w:hAnsi="宋体" w:cs="宋体"/>
                <w:color w:val="000000"/>
                <w:szCs w:val="21"/>
              </w:rPr>
            </w:pPr>
            <w:r>
              <w:rPr>
                <w:rFonts w:ascii="宋体" w:hAnsi="宋体" w:cs="宋体" w:hint="eastAsia"/>
                <w:color w:val="000000"/>
                <w:kern w:val="0"/>
                <w:szCs w:val="21"/>
                <w:lang/>
              </w:rPr>
              <w:t>质量指标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left"/>
              <w:textAlignment w:val="center"/>
              <w:rPr>
                <w:rFonts w:ascii="宋体" w:hAnsi="宋体" w:cs="宋体"/>
                <w:color w:val="000000"/>
                <w:szCs w:val="21"/>
              </w:rPr>
            </w:pPr>
            <w:r>
              <w:rPr>
                <w:rFonts w:ascii="宋体" w:hAnsi="宋体" w:cs="宋体" w:hint="eastAsia"/>
                <w:color w:val="000000"/>
                <w:szCs w:val="21"/>
              </w:rPr>
              <w:t>被奖励企业符合政策率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400" w:lineRule="exact"/>
              <w:jc w:val="center"/>
              <w:rPr>
                <w:rFonts w:ascii="宋体" w:hAnsi="宋体" w:cs="宋体"/>
                <w:color w:val="000000"/>
                <w:szCs w:val="21"/>
              </w:rPr>
            </w:pPr>
            <w:r>
              <w:rPr>
                <w:rFonts w:ascii="宋体" w:hAnsi="宋体" w:cs="宋体" w:hint="eastAsia"/>
                <w:color w:val="000000"/>
                <w:szCs w:val="21"/>
              </w:rPr>
              <w:t>=100%</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400" w:lineRule="exact"/>
              <w:jc w:val="center"/>
              <w:rPr>
                <w:rFonts w:ascii="宋体" w:hAnsi="宋体" w:cs="宋体"/>
                <w:color w:val="000000"/>
                <w:szCs w:val="21"/>
              </w:rPr>
            </w:pPr>
          </w:p>
        </w:tc>
        <w:tc>
          <w:tcPr>
            <w:tcW w:w="127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400" w:lineRule="exact"/>
              <w:jc w:val="center"/>
              <w:rPr>
                <w:rFonts w:ascii="宋体" w:hAnsi="宋体" w:cs="宋体"/>
                <w:color w:val="000000"/>
                <w:szCs w:val="21"/>
              </w:rPr>
            </w:pP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center"/>
              <w:textAlignment w:val="center"/>
              <w:rPr>
                <w:rFonts w:ascii="宋体" w:hAnsi="宋体" w:cs="宋体"/>
                <w:color w:val="000000"/>
                <w:szCs w:val="21"/>
              </w:rPr>
            </w:pPr>
            <w:r>
              <w:rPr>
                <w:rFonts w:ascii="宋体" w:hAnsi="宋体" w:cs="宋体" w:hint="eastAsia"/>
                <w:color w:val="000000"/>
                <w:kern w:val="0"/>
                <w:szCs w:val="21"/>
                <w:lang/>
              </w:rPr>
              <w:t>时效指标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left"/>
              <w:textAlignment w:val="center"/>
              <w:rPr>
                <w:rFonts w:ascii="宋体" w:hAnsi="宋体" w:cs="宋体"/>
                <w:color w:val="000000"/>
                <w:szCs w:val="21"/>
              </w:rPr>
            </w:pPr>
            <w:r>
              <w:rPr>
                <w:rFonts w:ascii="宋体" w:hAnsi="宋体" w:cs="宋体" w:hint="eastAsia"/>
                <w:color w:val="000000"/>
                <w:szCs w:val="21"/>
              </w:rPr>
              <w:t>奖补资金发放及时率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400" w:lineRule="exact"/>
              <w:jc w:val="center"/>
              <w:rPr>
                <w:rFonts w:ascii="宋体" w:hAnsi="宋体" w:cs="宋体"/>
                <w:color w:val="000000"/>
                <w:szCs w:val="21"/>
              </w:rPr>
            </w:pPr>
            <w:r>
              <w:rPr>
                <w:rFonts w:ascii="宋体" w:hAnsi="宋体" w:cs="宋体" w:hint="eastAsia"/>
                <w:color w:val="000000"/>
                <w:szCs w:val="21"/>
              </w:rPr>
              <w:t>=100%</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400" w:lineRule="exact"/>
              <w:jc w:val="center"/>
              <w:rPr>
                <w:rFonts w:ascii="宋体" w:hAnsi="宋体" w:cs="宋体"/>
                <w:color w:val="000000"/>
                <w:szCs w:val="21"/>
              </w:rPr>
            </w:pPr>
          </w:p>
        </w:tc>
        <w:tc>
          <w:tcPr>
            <w:tcW w:w="12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center"/>
              <w:textAlignment w:val="center"/>
              <w:rPr>
                <w:rFonts w:ascii="宋体" w:hAnsi="宋体" w:cs="宋体"/>
                <w:color w:val="000000"/>
                <w:szCs w:val="21"/>
              </w:rPr>
            </w:pPr>
            <w:r>
              <w:rPr>
                <w:rFonts w:ascii="宋体" w:hAnsi="宋体" w:cs="宋体" w:hint="eastAsia"/>
                <w:color w:val="000000"/>
                <w:kern w:val="0"/>
                <w:szCs w:val="21"/>
                <w:lang/>
              </w:rPr>
              <w:t>效益指标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center"/>
              <w:textAlignment w:val="center"/>
              <w:rPr>
                <w:rFonts w:ascii="宋体" w:hAnsi="宋体" w:cs="宋体"/>
                <w:color w:val="000000"/>
                <w:szCs w:val="21"/>
              </w:rPr>
            </w:pPr>
            <w:r>
              <w:rPr>
                <w:rFonts w:ascii="宋体" w:hAnsi="宋体" w:cs="宋体" w:hint="eastAsia"/>
                <w:color w:val="000000"/>
                <w:kern w:val="0"/>
                <w:szCs w:val="21"/>
                <w:lang/>
              </w:rPr>
              <w:t>社会效益</w:t>
            </w:r>
            <w:r>
              <w:rPr>
                <w:rFonts w:ascii="宋体" w:hAnsi="宋体" w:cs="宋体" w:hint="eastAsia"/>
                <w:color w:val="000000"/>
                <w:kern w:val="0"/>
                <w:szCs w:val="21"/>
                <w:lang/>
              </w:rPr>
              <w:br/>
              <w:t>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left"/>
              <w:textAlignment w:val="center"/>
              <w:rPr>
                <w:rFonts w:ascii="宋体" w:hAnsi="宋体" w:cs="宋体"/>
                <w:color w:val="000000"/>
                <w:szCs w:val="21"/>
              </w:rPr>
            </w:pPr>
            <w:r>
              <w:rPr>
                <w:rFonts w:ascii="宋体" w:hAnsi="宋体" w:cs="宋体"/>
                <w:szCs w:val="21"/>
              </w:rPr>
              <w:t>职务发明专利占比</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400" w:lineRule="exact"/>
              <w:jc w:val="center"/>
              <w:rPr>
                <w:rFonts w:ascii="宋体" w:hAnsi="宋体" w:cs="宋体"/>
                <w:color w:val="000000"/>
                <w:szCs w:val="21"/>
              </w:rPr>
            </w:pPr>
            <w:r>
              <w:rPr>
                <w:rFonts w:ascii="宋体" w:hAnsi="宋体" w:cs="宋体" w:hint="eastAsia"/>
                <w:color w:val="000000"/>
                <w:szCs w:val="21"/>
              </w:rPr>
              <w:t>≥90%</w:t>
            </w:r>
          </w:p>
        </w:tc>
      </w:tr>
      <w:tr w:rsidR="00935537" w:rsidTr="00935537">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400" w:lineRule="exact"/>
              <w:jc w:val="center"/>
              <w:rPr>
                <w:rFonts w:ascii="宋体" w:hAnsi="宋体" w:cs="宋体"/>
                <w:color w:val="000000"/>
                <w:szCs w:val="21"/>
              </w:rPr>
            </w:pPr>
          </w:p>
        </w:tc>
        <w:tc>
          <w:tcPr>
            <w:tcW w:w="12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center"/>
              <w:textAlignment w:val="center"/>
              <w:rPr>
                <w:rFonts w:ascii="宋体" w:hAnsi="宋体" w:cs="宋体"/>
                <w:color w:val="000000"/>
                <w:szCs w:val="21"/>
              </w:rPr>
            </w:pPr>
            <w:r>
              <w:rPr>
                <w:rFonts w:ascii="宋体" w:hAnsi="宋体" w:cs="宋体" w:hint="eastAsia"/>
                <w:color w:val="000000"/>
                <w:kern w:val="0"/>
                <w:szCs w:val="21"/>
                <w:lang/>
              </w:rPr>
              <w:t>满意度指标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center"/>
              <w:textAlignment w:val="center"/>
              <w:rPr>
                <w:rFonts w:ascii="宋体" w:hAnsi="宋体" w:cs="宋体"/>
                <w:color w:val="000000"/>
                <w:szCs w:val="21"/>
              </w:rPr>
            </w:pPr>
            <w:r>
              <w:rPr>
                <w:rFonts w:ascii="宋体" w:hAnsi="宋体" w:cs="宋体" w:hint="eastAsia"/>
                <w:color w:val="000000"/>
                <w:kern w:val="0"/>
                <w:szCs w:val="21"/>
                <w:lang/>
              </w:rPr>
              <w:t>服务对象</w:t>
            </w:r>
            <w:r>
              <w:rPr>
                <w:rFonts w:ascii="宋体" w:hAnsi="宋体" w:cs="宋体" w:hint="eastAsia"/>
                <w:color w:val="000000"/>
                <w:kern w:val="0"/>
                <w:szCs w:val="21"/>
                <w:lang/>
              </w:rPr>
              <w:br/>
              <w:t>满意度指标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widowControl/>
              <w:spacing w:line="400" w:lineRule="exact"/>
              <w:jc w:val="left"/>
              <w:textAlignment w:val="center"/>
              <w:rPr>
                <w:rFonts w:ascii="宋体" w:hAnsi="宋体" w:cs="宋体"/>
                <w:color w:val="000000"/>
                <w:szCs w:val="21"/>
              </w:rPr>
            </w:pPr>
            <w:r>
              <w:rPr>
                <w:rFonts w:ascii="宋体" w:hAnsi="宋体" w:cs="宋体" w:hint="eastAsia"/>
                <w:color w:val="000000"/>
                <w:szCs w:val="21"/>
              </w:rPr>
              <w:t>被奖励企业满意度</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935537" w:rsidRDefault="00935537" w:rsidP="00935537">
            <w:pPr>
              <w:spacing w:line="400" w:lineRule="exact"/>
              <w:jc w:val="center"/>
              <w:rPr>
                <w:rFonts w:ascii="宋体" w:hAnsi="宋体" w:cs="宋体"/>
                <w:color w:val="000000"/>
                <w:szCs w:val="21"/>
              </w:rPr>
            </w:pPr>
            <w:r>
              <w:rPr>
                <w:rFonts w:ascii="宋体" w:hAnsi="宋体" w:cs="宋体" w:hint="eastAsia"/>
                <w:color w:val="000000"/>
                <w:szCs w:val="21"/>
              </w:rPr>
              <w:t>≥95%</w:t>
            </w:r>
          </w:p>
        </w:tc>
      </w:tr>
    </w:tbl>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6B46F7">
      <w:pPr>
        <w:rPr>
          <w:rFonts w:hint="eastAsia"/>
        </w:rPr>
      </w:pPr>
    </w:p>
    <w:p w:rsidR="00935537" w:rsidRDefault="00935537" w:rsidP="00935537">
      <w:pPr>
        <w:jc w:val="center"/>
        <w:rPr>
          <w:rFonts w:ascii="方正小标宋简体" w:eastAsia="方正小标宋简体" w:hint="eastAsia"/>
          <w:color w:val="000000"/>
          <w:sz w:val="36"/>
          <w:szCs w:val="36"/>
        </w:rPr>
      </w:pPr>
      <w:r w:rsidRPr="007567E6">
        <w:rPr>
          <w:rFonts w:ascii="方正小标宋简体" w:eastAsia="方正小标宋简体" w:hint="eastAsia"/>
          <w:color w:val="000000"/>
          <w:sz w:val="36"/>
          <w:szCs w:val="36"/>
        </w:rPr>
        <w:lastRenderedPageBreak/>
        <w:t>2023年预算项目支出绩效目标表</w:t>
      </w:r>
    </w:p>
    <w:tbl>
      <w:tblPr>
        <w:tblW w:w="8652" w:type="dxa"/>
        <w:jc w:val="center"/>
        <w:tblLayout w:type="fixed"/>
        <w:tblLook w:val="04A0"/>
      </w:tblPr>
      <w:tblGrid>
        <w:gridCol w:w="1080"/>
        <w:gridCol w:w="1270"/>
        <w:gridCol w:w="1446"/>
        <w:gridCol w:w="2053"/>
        <w:gridCol w:w="1455"/>
        <w:gridCol w:w="1348"/>
      </w:tblGrid>
      <w:tr w:rsidR="00852872" w:rsidRPr="00C138BE" w:rsidTr="00F276FE">
        <w:trPr>
          <w:trHeight w:val="312"/>
          <w:jc w:val="center"/>
        </w:trPr>
        <w:tc>
          <w:tcPr>
            <w:tcW w:w="379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widowControl/>
              <w:spacing w:line="240" w:lineRule="atLeast"/>
              <w:jc w:val="center"/>
              <w:textAlignment w:val="center"/>
              <w:rPr>
                <w:rFonts w:ascii="宋体" w:hAnsi="宋体" w:cs="宋体"/>
                <w:szCs w:val="21"/>
              </w:rPr>
            </w:pPr>
            <w:r w:rsidRPr="00C138BE">
              <w:rPr>
                <w:rFonts w:ascii="宋体" w:hAnsi="宋体" w:cs="宋体" w:hint="eastAsia"/>
                <w:kern w:val="0"/>
                <w:szCs w:val="21"/>
              </w:rPr>
              <w:t>项目名称</w:t>
            </w:r>
          </w:p>
        </w:tc>
        <w:tc>
          <w:tcPr>
            <w:tcW w:w="485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spacing w:line="240" w:lineRule="atLeast"/>
              <w:jc w:val="center"/>
              <w:rPr>
                <w:rFonts w:ascii="宋体" w:hAnsi="宋体" w:cs="宋体"/>
                <w:szCs w:val="21"/>
              </w:rPr>
            </w:pPr>
            <w:r w:rsidRPr="00C138BE">
              <w:rPr>
                <w:rFonts w:ascii="宋体" w:hAnsi="宋体" w:cs="宋体" w:hint="eastAsia"/>
                <w:szCs w:val="21"/>
              </w:rPr>
              <w:t>中职免学费及助学金</w:t>
            </w:r>
          </w:p>
        </w:tc>
      </w:tr>
      <w:tr w:rsidR="00852872" w:rsidRPr="00C138BE" w:rsidTr="00F276FE">
        <w:trPr>
          <w:trHeight w:val="824"/>
          <w:jc w:val="center"/>
        </w:trPr>
        <w:tc>
          <w:tcPr>
            <w:tcW w:w="3796" w:type="dxa"/>
            <w:gridSpan w:val="3"/>
            <w:tcBorders>
              <w:top w:val="single" w:sz="4" w:space="0" w:color="000000"/>
              <w:left w:val="single" w:sz="4" w:space="0" w:color="000000"/>
              <w:bottom w:val="single" w:sz="4" w:space="0" w:color="000000"/>
              <w:right w:val="nil"/>
            </w:tcBorders>
            <w:shd w:val="clear" w:color="auto" w:fill="auto"/>
            <w:vAlign w:val="center"/>
          </w:tcPr>
          <w:p w:rsidR="00852872" w:rsidRPr="00C138BE" w:rsidRDefault="00852872" w:rsidP="00F276FE">
            <w:pPr>
              <w:widowControl/>
              <w:spacing w:line="240" w:lineRule="atLeast"/>
              <w:jc w:val="center"/>
              <w:textAlignment w:val="center"/>
              <w:rPr>
                <w:rFonts w:ascii="宋体" w:hAnsi="宋体" w:cs="宋体"/>
                <w:szCs w:val="21"/>
              </w:rPr>
            </w:pPr>
            <w:r w:rsidRPr="00C138BE">
              <w:rPr>
                <w:rFonts w:ascii="宋体" w:hAnsi="宋体" w:cs="宋体" w:hint="eastAsia"/>
                <w:kern w:val="0"/>
                <w:szCs w:val="21"/>
              </w:rPr>
              <w:t>主管部门</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spacing w:line="240" w:lineRule="atLeast"/>
              <w:jc w:val="center"/>
              <w:rPr>
                <w:rFonts w:ascii="宋体" w:hAnsi="宋体" w:cs="宋体"/>
                <w:szCs w:val="21"/>
              </w:rPr>
            </w:pPr>
            <w:r w:rsidRPr="00C138BE">
              <w:rPr>
                <w:rFonts w:ascii="宋体" w:hAnsi="宋体" w:cs="宋体" w:hint="eastAsia"/>
                <w:szCs w:val="21"/>
              </w:rPr>
              <w:t>威海市教育局经济技术开发区分局</w:t>
            </w:r>
          </w:p>
        </w:tc>
        <w:tc>
          <w:tcPr>
            <w:tcW w:w="14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widowControl/>
              <w:spacing w:line="240" w:lineRule="atLeast"/>
              <w:jc w:val="center"/>
              <w:textAlignment w:val="center"/>
              <w:rPr>
                <w:rFonts w:ascii="宋体" w:hAnsi="宋体" w:cs="宋体"/>
                <w:szCs w:val="21"/>
              </w:rPr>
            </w:pPr>
            <w:r w:rsidRPr="00C138BE">
              <w:rPr>
                <w:rFonts w:ascii="宋体" w:hAnsi="宋体" w:cs="宋体" w:hint="eastAsia"/>
                <w:kern w:val="0"/>
                <w:szCs w:val="21"/>
              </w:rPr>
              <w:t>实施单位</w:t>
            </w:r>
          </w:p>
        </w:tc>
        <w:tc>
          <w:tcPr>
            <w:tcW w:w="13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spacing w:line="240" w:lineRule="atLeast"/>
              <w:jc w:val="center"/>
              <w:rPr>
                <w:rFonts w:ascii="宋体" w:hAnsi="宋体" w:cs="宋体"/>
                <w:szCs w:val="21"/>
              </w:rPr>
            </w:pPr>
            <w:r w:rsidRPr="00C138BE">
              <w:rPr>
                <w:rFonts w:ascii="宋体" w:hAnsi="宋体" w:cs="宋体" w:hint="eastAsia"/>
                <w:szCs w:val="21"/>
              </w:rPr>
              <w:t>威海市教育局经济技术开发区分局</w:t>
            </w:r>
          </w:p>
        </w:tc>
      </w:tr>
      <w:tr w:rsidR="00852872" w:rsidRPr="00C138BE" w:rsidTr="00F276FE">
        <w:trPr>
          <w:trHeight w:val="312"/>
          <w:jc w:val="center"/>
        </w:trPr>
        <w:tc>
          <w:tcPr>
            <w:tcW w:w="3796"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widowControl/>
              <w:spacing w:line="240" w:lineRule="atLeast"/>
              <w:jc w:val="center"/>
              <w:textAlignment w:val="center"/>
              <w:rPr>
                <w:rFonts w:ascii="宋体" w:hAnsi="宋体" w:cs="宋体"/>
                <w:szCs w:val="21"/>
              </w:rPr>
            </w:pPr>
            <w:r w:rsidRPr="00C138BE">
              <w:rPr>
                <w:rFonts w:ascii="宋体" w:hAnsi="宋体" w:cs="宋体" w:hint="eastAsia"/>
                <w:kern w:val="0"/>
                <w:szCs w:val="21"/>
              </w:rPr>
              <w:t>项目资金</w:t>
            </w:r>
            <w:r w:rsidRPr="00C138BE">
              <w:rPr>
                <w:rFonts w:ascii="宋体" w:hAnsi="宋体" w:cs="宋体" w:hint="eastAsia"/>
                <w:kern w:val="0"/>
                <w:szCs w:val="21"/>
              </w:rPr>
              <w:br/>
              <w:t>（万元）</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widowControl/>
              <w:spacing w:line="240" w:lineRule="atLeast"/>
              <w:jc w:val="left"/>
              <w:textAlignment w:val="center"/>
              <w:rPr>
                <w:rFonts w:ascii="宋体" w:hAnsi="宋体" w:cs="宋体"/>
                <w:szCs w:val="21"/>
              </w:rPr>
            </w:pPr>
            <w:r w:rsidRPr="00C138BE">
              <w:rPr>
                <w:rFonts w:ascii="宋体" w:hAnsi="宋体" w:cs="宋体" w:hint="eastAsia"/>
                <w:kern w:val="0"/>
                <w:szCs w:val="21"/>
              </w:rPr>
              <w:t>年度预算资金总额：</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spacing w:line="240" w:lineRule="atLeast"/>
              <w:jc w:val="center"/>
              <w:rPr>
                <w:rFonts w:ascii="宋体" w:hAnsi="宋体" w:cs="宋体"/>
                <w:szCs w:val="21"/>
              </w:rPr>
            </w:pPr>
            <w:r w:rsidRPr="00C138BE">
              <w:rPr>
                <w:rFonts w:ascii="宋体" w:hAnsi="宋体" w:cs="宋体" w:hint="eastAsia"/>
                <w:szCs w:val="21"/>
              </w:rPr>
              <w:t>108</w:t>
            </w:r>
          </w:p>
        </w:tc>
      </w:tr>
      <w:tr w:rsidR="00852872" w:rsidRPr="00C138BE" w:rsidTr="00F276FE">
        <w:trPr>
          <w:trHeight w:val="312"/>
          <w:jc w:val="center"/>
        </w:trPr>
        <w:tc>
          <w:tcPr>
            <w:tcW w:w="3796"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spacing w:line="240" w:lineRule="atLeast"/>
              <w:jc w:val="center"/>
              <w:rPr>
                <w:rFonts w:ascii="宋体" w:hAnsi="宋体" w:cs="宋体"/>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widowControl/>
              <w:spacing w:line="240" w:lineRule="atLeast"/>
              <w:jc w:val="left"/>
              <w:textAlignment w:val="center"/>
              <w:rPr>
                <w:rFonts w:ascii="宋体" w:hAnsi="宋体" w:cs="宋体"/>
                <w:szCs w:val="21"/>
              </w:rPr>
            </w:pPr>
            <w:r w:rsidRPr="00C138BE">
              <w:rPr>
                <w:rFonts w:ascii="宋体" w:hAnsi="宋体" w:cs="宋体" w:hint="eastAsia"/>
                <w:kern w:val="0"/>
                <w:szCs w:val="21"/>
              </w:rPr>
              <w:t>其中：财政拨款</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spacing w:line="240" w:lineRule="atLeast"/>
              <w:jc w:val="center"/>
              <w:rPr>
                <w:rFonts w:ascii="宋体" w:hAnsi="宋体" w:cs="宋体"/>
                <w:szCs w:val="21"/>
              </w:rPr>
            </w:pPr>
            <w:r w:rsidRPr="00C138BE">
              <w:rPr>
                <w:rFonts w:ascii="宋体" w:hAnsi="宋体" w:cs="宋体" w:hint="eastAsia"/>
                <w:szCs w:val="21"/>
              </w:rPr>
              <w:t>108</w:t>
            </w:r>
          </w:p>
        </w:tc>
      </w:tr>
      <w:tr w:rsidR="00852872" w:rsidRPr="00C138BE" w:rsidTr="00F276FE">
        <w:trPr>
          <w:trHeight w:val="312"/>
          <w:jc w:val="center"/>
        </w:trPr>
        <w:tc>
          <w:tcPr>
            <w:tcW w:w="3796"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spacing w:line="240" w:lineRule="atLeast"/>
              <w:jc w:val="center"/>
              <w:rPr>
                <w:rFonts w:ascii="宋体" w:hAnsi="宋体" w:cs="宋体"/>
                <w:szCs w:val="21"/>
              </w:rPr>
            </w:pP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widowControl/>
              <w:spacing w:line="240" w:lineRule="atLeast"/>
              <w:jc w:val="left"/>
              <w:textAlignment w:val="center"/>
              <w:rPr>
                <w:rFonts w:ascii="宋体" w:hAnsi="宋体" w:cs="宋体"/>
                <w:szCs w:val="21"/>
              </w:rPr>
            </w:pPr>
            <w:r w:rsidRPr="00C138BE">
              <w:rPr>
                <w:rFonts w:ascii="宋体" w:hAnsi="宋体" w:cs="宋体" w:hint="eastAsia"/>
                <w:kern w:val="0"/>
                <w:szCs w:val="21"/>
              </w:rPr>
              <w:t>其他资金</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spacing w:line="240" w:lineRule="atLeast"/>
              <w:jc w:val="center"/>
              <w:rPr>
                <w:rFonts w:ascii="宋体" w:hAnsi="宋体" w:cs="宋体"/>
                <w:szCs w:val="21"/>
              </w:rPr>
            </w:pPr>
          </w:p>
        </w:tc>
      </w:tr>
      <w:tr w:rsidR="00852872" w:rsidRPr="00C138BE" w:rsidTr="00F276FE">
        <w:trPr>
          <w:trHeight w:val="363"/>
          <w:jc w:val="center"/>
        </w:trPr>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widowControl/>
              <w:spacing w:line="240" w:lineRule="atLeast"/>
              <w:jc w:val="center"/>
              <w:textAlignment w:val="center"/>
              <w:rPr>
                <w:rFonts w:ascii="宋体" w:hAnsi="宋体" w:cs="宋体"/>
                <w:szCs w:val="21"/>
              </w:rPr>
            </w:pPr>
            <w:r w:rsidRPr="00C138BE">
              <w:rPr>
                <w:rFonts w:ascii="宋体" w:hAnsi="宋体" w:cs="宋体" w:hint="eastAsia"/>
                <w:kern w:val="0"/>
                <w:szCs w:val="21"/>
              </w:rPr>
              <w:t>年度总体绩效目标</w:t>
            </w:r>
          </w:p>
        </w:tc>
        <w:tc>
          <w:tcPr>
            <w:tcW w:w="7572" w:type="dxa"/>
            <w:gridSpan w:val="5"/>
            <w:tcBorders>
              <w:top w:val="single" w:sz="4" w:space="0" w:color="000000"/>
              <w:left w:val="single" w:sz="4" w:space="0" w:color="000000"/>
              <w:bottom w:val="single" w:sz="4" w:space="0" w:color="000000"/>
              <w:right w:val="single" w:sz="4" w:space="0" w:color="000000"/>
            </w:tcBorders>
            <w:shd w:val="clear" w:color="auto" w:fill="auto"/>
          </w:tcPr>
          <w:p w:rsidR="00852872" w:rsidRPr="00C138BE" w:rsidRDefault="00852872" w:rsidP="00F276FE">
            <w:pPr>
              <w:widowControl/>
              <w:spacing w:line="240" w:lineRule="atLeast"/>
              <w:jc w:val="left"/>
              <w:textAlignment w:val="top"/>
              <w:rPr>
                <w:rFonts w:ascii="宋体" w:hAnsi="宋体" w:cs="宋体"/>
                <w:szCs w:val="21"/>
              </w:rPr>
            </w:pPr>
            <w:r w:rsidRPr="00C138BE">
              <w:rPr>
                <w:rFonts w:ascii="宋体" w:hAnsi="宋体" w:cs="宋体" w:hint="eastAsia"/>
                <w:szCs w:val="21"/>
              </w:rPr>
              <w:t>为达到中等职业学校的教育教学活动顺利，2023年计划拨付中职免学费及助学金，保障600名学生免学费，学生应补尽补率达100%，资金100%及时拨付，每个中职学生免学费成本不超过2500元，中职学生毕业率100%，学生满意度达90%及以上，促进职业教育发展。</w:t>
            </w:r>
          </w:p>
        </w:tc>
      </w:tr>
      <w:tr w:rsidR="00852872" w:rsidRPr="00C138BE" w:rsidTr="00F276FE">
        <w:trPr>
          <w:trHeight w:val="312"/>
          <w:jc w:val="center"/>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widowControl/>
              <w:spacing w:line="240" w:lineRule="atLeast"/>
              <w:jc w:val="center"/>
              <w:textAlignment w:val="center"/>
              <w:rPr>
                <w:rFonts w:ascii="宋体" w:hAnsi="宋体" w:cs="宋体"/>
                <w:szCs w:val="21"/>
              </w:rPr>
            </w:pPr>
            <w:r w:rsidRPr="00C138BE">
              <w:rPr>
                <w:rFonts w:ascii="宋体" w:hAnsi="宋体" w:cs="宋体" w:hint="eastAsia"/>
                <w:kern w:val="0"/>
                <w:szCs w:val="21"/>
              </w:rPr>
              <w:t>绩</w:t>
            </w:r>
            <w:r w:rsidRPr="00C138BE">
              <w:rPr>
                <w:rFonts w:ascii="宋体" w:hAnsi="宋体" w:cs="宋体" w:hint="eastAsia"/>
                <w:kern w:val="0"/>
                <w:szCs w:val="21"/>
              </w:rPr>
              <w:br/>
              <w:t>效</w:t>
            </w:r>
            <w:r w:rsidRPr="00C138BE">
              <w:rPr>
                <w:rFonts w:ascii="宋体" w:hAnsi="宋体" w:cs="宋体" w:hint="eastAsia"/>
                <w:kern w:val="0"/>
                <w:szCs w:val="21"/>
              </w:rPr>
              <w:br/>
              <w:t>指</w:t>
            </w:r>
            <w:r w:rsidRPr="00C138BE">
              <w:rPr>
                <w:rFonts w:ascii="宋体" w:hAnsi="宋体" w:cs="宋体" w:hint="eastAsia"/>
                <w:kern w:val="0"/>
                <w:szCs w:val="21"/>
              </w:rPr>
              <w:br/>
              <w:t>标</w:t>
            </w:r>
          </w:p>
        </w:tc>
        <w:tc>
          <w:tcPr>
            <w:tcW w:w="1270" w:type="dxa"/>
            <w:tcBorders>
              <w:top w:val="single" w:sz="4" w:space="0" w:color="000000"/>
              <w:left w:val="single" w:sz="4" w:space="0" w:color="000000"/>
              <w:bottom w:val="nil"/>
              <w:right w:val="single" w:sz="4" w:space="0" w:color="000000"/>
            </w:tcBorders>
            <w:shd w:val="clear" w:color="auto" w:fill="auto"/>
            <w:vAlign w:val="center"/>
          </w:tcPr>
          <w:p w:rsidR="00852872" w:rsidRPr="00C138BE" w:rsidRDefault="00852872" w:rsidP="00F276FE">
            <w:pPr>
              <w:widowControl/>
              <w:spacing w:line="240" w:lineRule="atLeast"/>
              <w:jc w:val="center"/>
              <w:textAlignment w:val="center"/>
              <w:rPr>
                <w:rFonts w:ascii="宋体" w:hAnsi="宋体" w:cs="宋体"/>
                <w:szCs w:val="21"/>
              </w:rPr>
            </w:pPr>
            <w:r w:rsidRPr="00C138BE">
              <w:rPr>
                <w:rFonts w:ascii="宋体" w:hAnsi="宋体" w:cs="宋体" w:hint="eastAsia"/>
                <w:kern w:val="0"/>
                <w:szCs w:val="21"/>
              </w:rPr>
              <w:t>一级指标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widowControl/>
              <w:spacing w:line="240" w:lineRule="atLeast"/>
              <w:jc w:val="center"/>
              <w:textAlignment w:val="center"/>
              <w:rPr>
                <w:rFonts w:ascii="宋体" w:hAnsi="宋体" w:cs="宋体"/>
                <w:szCs w:val="21"/>
              </w:rPr>
            </w:pPr>
            <w:r w:rsidRPr="00C138BE">
              <w:rPr>
                <w:rFonts w:ascii="宋体" w:hAnsi="宋体" w:cs="宋体" w:hint="eastAsia"/>
                <w:kern w:val="0"/>
                <w:szCs w:val="21"/>
              </w:rPr>
              <w:t>二级指标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widowControl/>
              <w:spacing w:line="240" w:lineRule="atLeast"/>
              <w:jc w:val="center"/>
              <w:textAlignment w:val="center"/>
              <w:rPr>
                <w:rFonts w:ascii="宋体" w:hAnsi="宋体" w:cs="宋体"/>
                <w:szCs w:val="21"/>
              </w:rPr>
            </w:pPr>
            <w:r w:rsidRPr="00C138BE">
              <w:rPr>
                <w:rFonts w:ascii="宋体" w:hAnsi="宋体" w:cs="宋体" w:hint="eastAsia"/>
                <w:kern w:val="0"/>
                <w:szCs w:val="21"/>
              </w:rPr>
              <w:t>三级指标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widowControl/>
              <w:spacing w:line="240" w:lineRule="atLeast"/>
              <w:jc w:val="center"/>
              <w:textAlignment w:val="center"/>
              <w:rPr>
                <w:rFonts w:ascii="宋体" w:hAnsi="宋体" w:cs="宋体"/>
                <w:szCs w:val="21"/>
              </w:rPr>
            </w:pPr>
            <w:r w:rsidRPr="00C138BE">
              <w:rPr>
                <w:rFonts w:ascii="宋体" w:hAnsi="宋体" w:cs="宋体" w:hint="eastAsia"/>
                <w:kern w:val="0"/>
                <w:szCs w:val="21"/>
              </w:rPr>
              <w:t>指标值</w:t>
            </w:r>
          </w:p>
        </w:tc>
      </w:tr>
      <w:tr w:rsidR="00852872" w:rsidRPr="00C138BE" w:rsidTr="00F276FE">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spacing w:line="240" w:lineRule="atLeast"/>
              <w:jc w:val="center"/>
              <w:rPr>
                <w:rFonts w:ascii="宋体" w:hAnsi="宋体" w:cs="宋体"/>
                <w:szCs w:val="21"/>
              </w:rPr>
            </w:pPr>
          </w:p>
        </w:tc>
        <w:tc>
          <w:tcPr>
            <w:tcW w:w="1270" w:type="dxa"/>
            <w:tcBorders>
              <w:top w:val="single" w:sz="4" w:space="0" w:color="000000"/>
              <w:left w:val="single" w:sz="4" w:space="0" w:color="000000"/>
              <w:bottom w:val="single" w:sz="4" w:space="0" w:color="000000"/>
              <w:right w:val="nil"/>
            </w:tcBorders>
            <w:shd w:val="clear" w:color="auto" w:fill="auto"/>
            <w:vAlign w:val="center"/>
          </w:tcPr>
          <w:p w:rsidR="00852872" w:rsidRPr="00C138BE" w:rsidRDefault="00852872" w:rsidP="00F276FE">
            <w:pPr>
              <w:widowControl/>
              <w:spacing w:line="240" w:lineRule="atLeast"/>
              <w:jc w:val="center"/>
              <w:textAlignment w:val="center"/>
              <w:rPr>
                <w:rFonts w:ascii="宋体" w:hAnsi="宋体" w:cs="宋体"/>
                <w:szCs w:val="21"/>
              </w:rPr>
            </w:pPr>
            <w:r w:rsidRPr="00C138BE">
              <w:rPr>
                <w:rFonts w:ascii="宋体" w:hAnsi="宋体" w:cs="宋体" w:hint="eastAsia"/>
                <w:kern w:val="0"/>
                <w:szCs w:val="21"/>
              </w:rPr>
              <w:t>成本指标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widowControl/>
              <w:spacing w:line="240" w:lineRule="atLeast"/>
              <w:jc w:val="center"/>
              <w:textAlignment w:val="center"/>
              <w:rPr>
                <w:rFonts w:ascii="宋体" w:hAnsi="宋体" w:cs="宋体"/>
                <w:szCs w:val="21"/>
              </w:rPr>
            </w:pPr>
            <w:r w:rsidRPr="00C138BE">
              <w:rPr>
                <w:rFonts w:ascii="宋体" w:hAnsi="宋体" w:cs="宋体" w:hint="eastAsia"/>
                <w:kern w:val="0"/>
                <w:szCs w:val="21"/>
              </w:rPr>
              <w:t>经济成本</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852872" w:rsidRPr="00C138BE" w:rsidRDefault="00852872" w:rsidP="00F276FE">
            <w:pPr>
              <w:widowControl/>
              <w:jc w:val="left"/>
              <w:textAlignment w:val="top"/>
              <w:rPr>
                <w:rFonts w:ascii="宋体" w:hAnsi="宋体" w:cs="宋体"/>
                <w:szCs w:val="21"/>
              </w:rPr>
            </w:pPr>
            <w:r w:rsidRPr="00C138BE">
              <w:rPr>
                <w:rFonts w:ascii="Calibri" w:hAnsi="Calibri" w:cs="Calibri"/>
                <w:kern w:val="0"/>
                <w:sz w:val="22"/>
              </w:rPr>
              <w:t>每个中职学生免学费成本</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tcPr>
          <w:p w:rsidR="00852872" w:rsidRPr="00C138BE" w:rsidRDefault="00852872" w:rsidP="00F276FE">
            <w:pPr>
              <w:widowControl/>
              <w:jc w:val="center"/>
              <w:textAlignment w:val="top"/>
              <w:rPr>
                <w:rFonts w:ascii="宋体" w:hAnsi="宋体" w:cs="宋体"/>
                <w:szCs w:val="21"/>
              </w:rPr>
            </w:pPr>
            <w:r w:rsidRPr="00C138BE">
              <w:rPr>
                <w:rFonts w:ascii="宋体" w:hAnsi="宋体" w:cs="宋体" w:hint="eastAsia"/>
                <w:kern w:val="0"/>
                <w:szCs w:val="21"/>
              </w:rPr>
              <w:t>≤2500元/生</w:t>
            </w:r>
          </w:p>
        </w:tc>
      </w:tr>
      <w:tr w:rsidR="00852872" w:rsidRPr="00C138BE" w:rsidTr="00F276FE">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spacing w:line="240" w:lineRule="atLeast"/>
              <w:jc w:val="center"/>
              <w:rPr>
                <w:rFonts w:ascii="宋体" w:hAnsi="宋体" w:cs="宋体"/>
                <w:szCs w:val="21"/>
              </w:rPr>
            </w:pPr>
          </w:p>
        </w:tc>
        <w:tc>
          <w:tcPr>
            <w:tcW w:w="127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widowControl/>
              <w:spacing w:line="240" w:lineRule="atLeast"/>
              <w:jc w:val="center"/>
              <w:textAlignment w:val="center"/>
              <w:rPr>
                <w:rFonts w:ascii="宋体" w:hAnsi="宋体" w:cs="宋体"/>
                <w:szCs w:val="21"/>
              </w:rPr>
            </w:pPr>
            <w:r w:rsidRPr="00C138BE">
              <w:rPr>
                <w:rFonts w:ascii="宋体" w:hAnsi="宋体" w:cs="宋体" w:hint="eastAsia"/>
                <w:kern w:val="0"/>
                <w:szCs w:val="21"/>
              </w:rPr>
              <w:t>产出指标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widowControl/>
              <w:spacing w:line="240" w:lineRule="atLeast"/>
              <w:jc w:val="center"/>
              <w:textAlignment w:val="center"/>
              <w:rPr>
                <w:rFonts w:ascii="宋体" w:hAnsi="宋体" w:cs="宋体"/>
                <w:szCs w:val="21"/>
              </w:rPr>
            </w:pPr>
            <w:r w:rsidRPr="00C138BE">
              <w:rPr>
                <w:rFonts w:ascii="宋体" w:hAnsi="宋体" w:cs="宋体" w:hint="eastAsia"/>
                <w:kern w:val="0"/>
                <w:szCs w:val="21"/>
              </w:rPr>
              <w:t>数量指标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852872" w:rsidRPr="00C138BE" w:rsidRDefault="00852872" w:rsidP="00F276FE">
            <w:pPr>
              <w:widowControl/>
              <w:jc w:val="left"/>
              <w:textAlignment w:val="top"/>
              <w:rPr>
                <w:rFonts w:ascii="宋体" w:hAnsi="宋体" w:cs="宋体"/>
                <w:szCs w:val="21"/>
              </w:rPr>
            </w:pPr>
            <w:r w:rsidRPr="00C138BE">
              <w:rPr>
                <w:rFonts w:ascii="Calibri" w:hAnsi="Calibri" w:cs="Calibri"/>
                <w:kern w:val="0"/>
                <w:sz w:val="22"/>
              </w:rPr>
              <w:t>免学费人数</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tcPr>
          <w:p w:rsidR="00852872" w:rsidRPr="00C138BE" w:rsidRDefault="00852872" w:rsidP="00F276FE">
            <w:pPr>
              <w:widowControl/>
              <w:jc w:val="center"/>
              <w:textAlignment w:val="top"/>
              <w:rPr>
                <w:rFonts w:ascii="宋体" w:hAnsi="宋体" w:cs="宋体"/>
                <w:szCs w:val="21"/>
              </w:rPr>
            </w:pPr>
            <w:r w:rsidRPr="00C138BE">
              <w:rPr>
                <w:rFonts w:ascii="宋体" w:hAnsi="宋体" w:cs="宋体" w:hint="eastAsia"/>
                <w:kern w:val="0"/>
                <w:szCs w:val="21"/>
              </w:rPr>
              <w:t>=600人</w:t>
            </w:r>
          </w:p>
        </w:tc>
      </w:tr>
      <w:tr w:rsidR="00852872" w:rsidRPr="00C138BE" w:rsidTr="00F276FE">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spacing w:line="240" w:lineRule="atLeast"/>
              <w:jc w:val="center"/>
              <w:rPr>
                <w:rFonts w:ascii="宋体" w:hAnsi="宋体" w:cs="宋体"/>
                <w:szCs w:val="21"/>
              </w:rPr>
            </w:pPr>
          </w:p>
        </w:tc>
        <w:tc>
          <w:tcPr>
            <w:tcW w:w="127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spacing w:line="240" w:lineRule="atLeast"/>
              <w:jc w:val="center"/>
              <w:rPr>
                <w:rFonts w:ascii="宋体" w:hAnsi="宋体" w:cs="宋体"/>
                <w:szCs w:val="21"/>
              </w:rPr>
            </w:pP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widowControl/>
              <w:spacing w:line="240" w:lineRule="atLeast"/>
              <w:jc w:val="center"/>
              <w:textAlignment w:val="center"/>
              <w:rPr>
                <w:rFonts w:ascii="宋体" w:hAnsi="宋体" w:cs="宋体"/>
                <w:szCs w:val="21"/>
              </w:rPr>
            </w:pPr>
            <w:r w:rsidRPr="00C138BE">
              <w:rPr>
                <w:rFonts w:ascii="宋体" w:hAnsi="宋体" w:cs="宋体" w:hint="eastAsia"/>
                <w:kern w:val="0"/>
                <w:szCs w:val="21"/>
              </w:rPr>
              <w:t>质量指标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852872" w:rsidRPr="00C138BE" w:rsidRDefault="00852872" w:rsidP="00F276FE">
            <w:pPr>
              <w:widowControl/>
              <w:jc w:val="left"/>
              <w:textAlignment w:val="top"/>
              <w:rPr>
                <w:rFonts w:ascii="宋体" w:hAnsi="宋体" w:cs="宋体"/>
                <w:szCs w:val="21"/>
              </w:rPr>
            </w:pPr>
            <w:r w:rsidRPr="00C138BE">
              <w:rPr>
                <w:rFonts w:ascii="Calibri" w:hAnsi="Calibri" w:cs="Calibri"/>
                <w:kern w:val="0"/>
                <w:sz w:val="22"/>
              </w:rPr>
              <w:t>学生应补尽补率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tcPr>
          <w:p w:rsidR="00852872" w:rsidRPr="00C138BE" w:rsidRDefault="00852872" w:rsidP="00F276FE">
            <w:pPr>
              <w:widowControl/>
              <w:jc w:val="center"/>
              <w:textAlignment w:val="top"/>
              <w:rPr>
                <w:rFonts w:ascii="宋体" w:hAnsi="宋体" w:cs="宋体"/>
                <w:szCs w:val="21"/>
              </w:rPr>
            </w:pPr>
            <w:r w:rsidRPr="00C138BE">
              <w:rPr>
                <w:rFonts w:ascii="宋体" w:hAnsi="宋体" w:cs="宋体" w:hint="eastAsia"/>
                <w:kern w:val="0"/>
                <w:szCs w:val="21"/>
              </w:rPr>
              <w:t>=100%</w:t>
            </w:r>
          </w:p>
        </w:tc>
      </w:tr>
      <w:tr w:rsidR="00852872" w:rsidRPr="00C138BE" w:rsidTr="00F276FE">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spacing w:line="240" w:lineRule="atLeast"/>
              <w:jc w:val="center"/>
              <w:rPr>
                <w:rFonts w:ascii="宋体" w:hAnsi="宋体" w:cs="宋体"/>
                <w:szCs w:val="21"/>
              </w:rPr>
            </w:pPr>
          </w:p>
        </w:tc>
        <w:tc>
          <w:tcPr>
            <w:tcW w:w="127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spacing w:line="240" w:lineRule="atLeast"/>
              <w:jc w:val="center"/>
              <w:rPr>
                <w:rFonts w:ascii="宋体" w:hAnsi="宋体" w:cs="宋体"/>
                <w:szCs w:val="21"/>
              </w:rPr>
            </w:pP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widowControl/>
              <w:spacing w:line="240" w:lineRule="atLeast"/>
              <w:jc w:val="center"/>
              <w:textAlignment w:val="center"/>
              <w:rPr>
                <w:rFonts w:ascii="宋体" w:hAnsi="宋体" w:cs="宋体"/>
                <w:szCs w:val="21"/>
              </w:rPr>
            </w:pPr>
            <w:r w:rsidRPr="00C138BE">
              <w:rPr>
                <w:rFonts w:ascii="宋体" w:hAnsi="宋体" w:cs="宋体" w:hint="eastAsia"/>
                <w:kern w:val="0"/>
                <w:szCs w:val="21"/>
              </w:rPr>
              <w:t>时效指标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852872" w:rsidRPr="00C138BE" w:rsidRDefault="00852872" w:rsidP="00F276FE">
            <w:pPr>
              <w:widowControl/>
              <w:jc w:val="left"/>
              <w:textAlignment w:val="top"/>
              <w:rPr>
                <w:rFonts w:ascii="宋体" w:hAnsi="宋体" w:cs="宋体"/>
                <w:szCs w:val="21"/>
              </w:rPr>
            </w:pPr>
            <w:r w:rsidRPr="00C138BE">
              <w:rPr>
                <w:rFonts w:ascii="Calibri" w:hAnsi="Calibri" w:cs="Calibri"/>
                <w:kern w:val="0"/>
                <w:sz w:val="22"/>
              </w:rPr>
              <w:t>资金及时拨付到位率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tcPr>
          <w:p w:rsidR="00852872" w:rsidRPr="00C138BE" w:rsidRDefault="00852872" w:rsidP="00F276FE">
            <w:pPr>
              <w:widowControl/>
              <w:jc w:val="center"/>
              <w:textAlignment w:val="top"/>
              <w:rPr>
                <w:rFonts w:ascii="宋体" w:hAnsi="宋体" w:cs="宋体"/>
                <w:szCs w:val="21"/>
              </w:rPr>
            </w:pPr>
            <w:r w:rsidRPr="00C138BE">
              <w:rPr>
                <w:rFonts w:ascii="宋体" w:hAnsi="宋体" w:cs="宋体" w:hint="eastAsia"/>
                <w:kern w:val="0"/>
                <w:szCs w:val="21"/>
              </w:rPr>
              <w:t>=100%</w:t>
            </w:r>
          </w:p>
        </w:tc>
      </w:tr>
      <w:tr w:rsidR="00852872" w:rsidRPr="00C138BE" w:rsidTr="00F276FE">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spacing w:line="240" w:lineRule="atLeast"/>
              <w:jc w:val="center"/>
              <w:rPr>
                <w:rFonts w:ascii="宋体" w:hAnsi="宋体" w:cs="宋体"/>
                <w:szCs w:val="21"/>
              </w:rPr>
            </w:pPr>
          </w:p>
        </w:tc>
        <w:tc>
          <w:tcPr>
            <w:tcW w:w="12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widowControl/>
              <w:spacing w:line="240" w:lineRule="atLeast"/>
              <w:jc w:val="center"/>
              <w:textAlignment w:val="center"/>
              <w:rPr>
                <w:rFonts w:ascii="宋体" w:hAnsi="宋体" w:cs="宋体"/>
                <w:szCs w:val="21"/>
              </w:rPr>
            </w:pPr>
            <w:r w:rsidRPr="00C138BE">
              <w:rPr>
                <w:rFonts w:ascii="宋体" w:hAnsi="宋体" w:cs="宋体" w:hint="eastAsia"/>
                <w:kern w:val="0"/>
                <w:szCs w:val="21"/>
              </w:rPr>
              <w:t>效益指标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widowControl/>
              <w:spacing w:line="240" w:lineRule="atLeast"/>
              <w:jc w:val="center"/>
              <w:textAlignment w:val="center"/>
              <w:rPr>
                <w:rFonts w:ascii="宋体" w:hAnsi="宋体" w:cs="宋体"/>
                <w:szCs w:val="21"/>
              </w:rPr>
            </w:pPr>
            <w:r w:rsidRPr="00C138BE">
              <w:rPr>
                <w:rFonts w:ascii="宋体" w:hAnsi="宋体" w:cs="宋体" w:hint="eastAsia"/>
                <w:kern w:val="0"/>
                <w:szCs w:val="21"/>
              </w:rPr>
              <w:t>社会效益</w:t>
            </w:r>
            <w:r w:rsidRPr="00C138BE">
              <w:rPr>
                <w:rFonts w:ascii="宋体" w:hAnsi="宋体" w:cs="宋体" w:hint="eastAsia"/>
                <w:kern w:val="0"/>
                <w:szCs w:val="21"/>
              </w:rPr>
              <w:br/>
              <w:t>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852872" w:rsidRPr="00C138BE" w:rsidRDefault="00852872" w:rsidP="00F276FE">
            <w:pPr>
              <w:widowControl/>
              <w:jc w:val="left"/>
              <w:textAlignment w:val="top"/>
              <w:rPr>
                <w:rFonts w:ascii="宋体" w:hAnsi="宋体" w:cs="宋体"/>
                <w:szCs w:val="21"/>
              </w:rPr>
            </w:pPr>
            <w:r w:rsidRPr="00C138BE">
              <w:rPr>
                <w:rFonts w:ascii="Calibri" w:hAnsi="Calibri" w:cs="Calibri"/>
                <w:kern w:val="0"/>
                <w:sz w:val="22"/>
              </w:rPr>
              <w:t>中职学生毕业率</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tcPr>
          <w:p w:rsidR="00852872" w:rsidRPr="00C138BE" w:rsidRDefault="00852872" w:rsidP="00F276FE">
            <w:pPr>
              <w:widowControl/>
              <w:jc w:val="center"/>
              <w:textAlignment w:val="top"/>
              <w:rPr>
                <w:rFonts w:ascii="宋体" w:hAnsi="宋体" w:cs="宋体"/>
                <w:szCs w:val="21"/>
              </w:rPr>
            </w:pPr>
            <w:r w:rsidRPr="00C138BE">
              <w:rPr>
                <w:rFonts w:ascii="宋体" w:hAnsi="宋体" w:cs="宋体" w:hint="eastAsia"/>
                <w:kern w:val="0"/>
                <w:szCs w:val="21"/>
              </w:rPr>
              <w:t>=100%</w:t>
            </w:r>
          </w:p>
        </w:tc>
      </w:tr>
      <w:tr w:rsidR="00852872" w:rsidRPr="00C138BE" w:rsidTr="00F276FE">
        <w:trPr>
          <w:trHeight w:val="312"/>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spacing w:line="240" w:lineRule="atLeast"/>
              <w:jc w:val="center"/>
              <w:rPr>
                <w:rFonts w:ascii="宋体" w:hAnsi="宋体" w:cs="宋体"/>
                <w:szCs w:val="21"/>
              </w:rPr>
            </w:pPr>
          </w:p>
        </w:tc>
        <w:tc>
          <w:tcPr>
            <w:tcW w:w="12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widowControl/>
              <w:spacing w:line="240" w:lineRule="atLeast"/>
              <w:jc w:val="center"/>
              <w:textAlignment w:val="center"/>
              <w:rPr>
                <w:rFonts w:ascii="宋体" w:hAnsi="宋体" w:cs="宋体"/>
                <w:szCs w:val="21"/>
              </w:rPr>
            </w:pPr>
            <w:r w:rsidRPr="00C138BE">
              <w:rPr>
                <w:rFonts w:ascii="宋体" w:hAnsi="宋体" w:cs="宋体" w:hint="eastAsia"/>
                <w:kern w:val="0"/>
                <w:szCs w:val="21"/>
              </w:rPr>
              <w:t>满意度指标</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52872" w:rsidRPr="00C138BE" w:rsidRDefault="00852872" w:rsidP="00F276FE">
            <w:pPr>
              <w:widowControl/>
              <w:spacing w:line="240" w:lineRule="atLeast"/>
              <w:jc w:val="center"/>
              <w:textAlignment w:val="center"/>
              <w:rPr>
                <w:rFonts w:ascii="宋体" w:hAnsi="宋体" w:cs="宋体"/>
                <w:szCs w:val="21"/>
              </w:rPr>
            </w:pPr>
            <w:r w:rsidRPr="00C138BE">
              <w:rPr>
                <w:rFonts w:ascii="宋体" w:hAnsi="宋体" w:cs="宋体" w:hint="eastAsia"/>
                <w:kern w:val="0"/>
                <w:szCs w:val="21"/>
              </w:rPr>
              <w:t>服务对象</w:t>
            </w:r>
            <w:r w:rsidRPr="00C138BE">
              <w:rPr>
                <w:rFonts w:ascii="宋体" w:hAnsi="宋体" w:cs="宋体" w:hint="eastAsia"/>
                <w:kern w:val="0"/>
                <w:szCs w:val="21"/>
              </w:rPr>
              <w:br/>
              <w:t>满意度指标</w:t>
            </w:r>
          </w:p>
        </w:tc>
        <w:tc>
          <w:tcPr>
            <w:tcW w:w="2053" w:type="dxa"/>
            <w:tcBorders>
              <w:top w:val="single" w:sz="4" w:space="0" w:color="000000"/>
              <w:left w:val="single" w:sz="4" w:space="0" w:color="000000"/>
              <w:bottom w:val="single" w:sz="4" w:space="0" w:color="000000"/>
              <w:right w:val="single" w:sz="4" w:space="0" w:color="000000"/>
            </w:tcBorders>
            <w:shd w:val="clear" w:color="auto" w:fill="auto"/>
          </w:tcPr>
          <w:p w:rsidR="00852872" w:rsidRPr="00C138BE" w:rsidRDefault="00852872" w:rsidP="00F276FE">
            <w:pPr>
              <w:widowControl/>
              <w:jc w:val="left"/>
              <w:textAlignment w:val="top"/>
              <w:rPr>
                <w:rFonts w:ascii="宋体" w:hAnsi="宋体" w:cs="宋体"/>
                <w:szCs w:val="21"/>
              </w:rPr>
            </w:pPr>
            <w:r w:rsidRPr="00C138BE">
              <w:rPr>
                <w:rFonts w:ascii="Calibri" w:hAnsi="Calibri" w:cs="Calibri"/>
                <w:kern w:val="0"/>
                <w:sz w:val="22"/>
              </w:rPr>
              <w:t>学生满意度</w:t>
            </w:r>
          </w:p>
        </w:tc>
        <w:tc>
          <w:tcPr>
            <w:tcW w:w="2803" w:type="dxa"/>
            <w:gridSpan w:val="2"/>
            <w:tcBorders>
              <w:top w:val="single" w:sz="4" w:space="0" w:color="000000"/>
              <w:left w:val="single" w:sz="4" w:space="0" w:color="000000"/>
              <w:bottom w:val="single" w:sz="4" w:space="0" w:color="000000"/>
              <w:right w:val="single" w:sz="4" w:space="0" w:color="000000"/>
            </w:tcBorders>
            <w:shd w:val="clear" w:color="auto" w:fill="auto"/>
          </w:tcPr>
          <w:p w:rsidR="00852872" w:rsidRPr="00C138BE" w:rsidRDefault="00852872" w:rsidP="00F276FE">
            <w:pPr>
              <w:widowControl/>
              <w:jc w:val="center"/>
              <w:textAlignment w:val="top"/>
              <w:rPr>
                <w:rFonts w:ascii="宋体" w:hAnsi="宋体" w:cs="宋体"/>
                <w:szCs w:val="21"/>
              </w:rPr>
            </w:pPr>
            <w:r w:rsidRPr="00C138BE">
              <w:rPr>
                <w:rFonts w:ascii="宋体" w:hAnsi="宋体" w:cs="宋体" w:hint="eastAsia"/>
                <w:kern w:val="0"/>
                <w:szCs w:val="21"/>
              </w:rPr>
              <w:t>≥90%</w:t>
            </w:r>
          </w:p>
        </w:tc>
      </w:tr>
    </w:tbl>
    <w:p w:rsidR="00935537" w:rsidRPr="00935537" w:rsidRDefault="00935537" w:rsidP="006B46F7"/>
    <w:sectPr w:rsidR="00935537" w:rsidRPr="0093553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42497" w:rsidRDefault="00842497" w:rsidP="007567E6">
      <w:r>
        <w:separator/>
      </w:r>
    </w:p>
  </w:endnote>
  <w:endnote w:type="continuationSeparator" w:id="1">
    <w:p w:rsidR="00842497" w:rsidRDefault="00842497" w:rsidP="007567E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42497" w:rsidRDefault="00842497" w:rsidP="007567E6">
      <w:r>
        <w:separator/>
      </w:r>
    </w:p>
  </w:footnote>
  <w:footnote w:type="continuationSeparator" w:id="1">
    <w:p w:rsidR="00842497" w:rsidRDefault="00842497" w:rsidP="007567E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567E6"/>
    <w:rsid w:val="00117FEB"/>
    <w:rsid w:val="006B46F7"/>
    <w:rsid w:val="007567E6"/>
    <w:rsid w:val="00792AF0"/>
    <w:rsid w:val="00842497"/>
    <w:rsid w:val="00852872"/>
    <w:rsid w:val="0093553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567E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567E6"/>
    <w:rPr>
      <w:sz w:val="18"/>
      <w:szCs w:val="18"/>
    </w:rPr>
  </w:style>
  <w:style w:type="paragraph" w:styleId="a4">
    <w:name w:val="footer"/>
    <w:basedOn w:val="a"/>
    <w:link w:val="Char0"/>
    <w:uiPriority w:val="99"/>
    <w:semiHidden/>
    <w:unhideWhenUsed/>
    <w:rsid w:val="007567E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567E6"/>
    <w:rPr>
      <w:sz w:val="18"/>
      <w:szCs w:val="18"/>
    </w:rPr>
  </w:style>
  <w:style w:type="paragraph" w:styleId="a5">
    <w:name w:val="annotation text"/>
    <w:basedOn w:val="a"/>
    <w:link w:val="Char1"/>
    <w:qFormat/>
    <w:rsid w:val="00935537"/>
    <w:pPr>
      <w:jc w:val="left"/>
    </w:pPr>
    <w:rPr>
      <w:rFonts w:ascii="Times New Roman" w:eastAsia="宋体" w:hAnsi="Times New Roman" w:cs="Times New Roman"/>
      <w:szCs w:val="24"/>
    </w:rPr>
  </w:style>
  <w:style w:type="character" w:customStyle="1" w:styleId="Char1">
    <w:name w:val="批注文字 Char"/>
    <w:basedOn w:val="a0"/>
    <w:link w:val="a5"/>
    <w:qFormat/>
    <w:rsid w:val="00935537"/>
    <w:rPr>
      <w:rFonts w:ascii="Times New Roman" w:eastAsia="宋体" w:hAnsi="Times New Roman" w:cs="Times New Roman"/>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12</Pages>
  <Words>1167</Words>
  <Characters>6655</Characters>
  <Application>Microsoft Office Word</Application>
  <DocSecurity>0</DocSecurity>
  <Lines>55</Lines>
  <Paragraphs>15</Paragraphs>
  <ScaleCrop>false</ScaleCrop>
  <Company>P R C</Company>
  <LinksUpToDate>false</LinksUpToDate>
  <CharactersWithSpaces>7807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6</cp:revision>
  <dcterms:created xsi:type="dcterms:W3CDTF">2023-12-12T09:11:00Z</dcterms:created>
  <dcterms:modified xsi:type="dcterms:W3CDTF">2023-12-12T09:23:00Z</dcterms:modified>
</cp:coreProperties>
</file>