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威海经济技术开发区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社会保险费事项告知书送达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山东云翼航空科技股份有限公司（统一社会信用代码：</w:t>
      </w:r>
      <w:r>
        <w:rPr>
          <w:rFonts w:hint="eastAsia" w:ascii="仿宋_GB2312" w:hAnsi="仿宋_GB2312" w:eastAsia="仿宋_GB2312" w:cs="仿宋_GB2312"/>
          <w:color w:val="3A3A3A"/>
          <w:sz w:val="32"/>
          <w:szCs w:val="32"/>
          <w:shd w:val="clear" w:color="auto" w:fill="FFFFFF"/>
        </w:rPr>
        <w:t>91371000493269437P</w:t>
      </w:r>
      <w:r>
        <w:rPr>
          <w:rFonts w:hint="eastAsia" w:ascii="仿宋_GB2312" w:hAnsi="仿宋_GB2312" w:eastAsia="仿宋_GB2312" w:cs="仿宋_GB2312"/>
          <w:sz w:val="32"/>
          <w:szCs w:val="32"/>
        </w:rPr>
        <w:t>；法定代表人：胡源）：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你单位未依法给职工缴纳社会保险费，因其他方式无法送达，现向你单位公告送达《威海经济技术开发区社会保险费事项告知书》，限你单位在收到告知书后10日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提供营业执照副本及复印件，2022年8月至2023年2月的职工花名册、应付工资总账、明细账、记账凭证、银行发放工资明细及人员花名册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，送至</w:t>
      </w:r>
      <w:r>
        <w:rPr>
          <w:rFonts w:hint="eastAsia" w:ascii="仿宋_GB2312" w:hAnsi="仿宋_GB2312" w:eastAsia="仿宋_GB2312" w:cs="仿宋_GB2312"/>
          <w:sz w:val="32"/>
          <w:szCs w:val="32"/>
        </w:rPr>
        <w:t>经开区政务服务中心4楼8号窗口接受稽核(威海市齐鲁大道66号，联系电话：0631-5988759)。本公告自发布之日起超过30日即为送达。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如不服本意见书，可自送达之日起10日内到威海经济技术开发区科技创新局进行陈述和申辩。既未陈述和申辩的，又未履行意见书的，将按照鲁税发﹝2023﹞41号文件执行。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2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威海经济技术开发区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20"/>
        <w:textAlignment w:val="auto"/>
        <w:outlineLvl w:val="9"/>
        <w:rPr>
          <w:rFonts w:asciiTheme="minorEastAsia" w:hAnsiTheme="minorEastAsia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2024年5月2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20"/>
        <w:textAlignment w:val="auto"/>
        <w:outlineLvl w:val="9"/>
      </w:pPr>
    </w:p>
    <w:sectPr>
      <w:pgSz w:w="11906" w:h="16838"/>
      <w:pgMar w:top="2098" w:right="1474" w:bottom="198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9325F"/>
    <w:rsid w:val="00034EE0"/>
    <w:rsid w:val="00137386"/>
    <w:rsid w:val="00180360"/>
    <w:rsid w:val="0019325F"/>
    <w:rsid w:val="002E1642"/>
    <w:rsid w:val="003E3B41"/>
    <w:rsid w:val="00480DC7"/>
    <w:rsid w:val="004A79D9"/>
    <w:rsid w:val="00524CDE"/>
    <w:rsid w:val="005B0F7E"/>
    <w:rsid w:val="005C7E4C"/>
    <w:rsid w:val="0071338E"/>
    <w:rsid w:val="007806FD"/>
    <w:rsid w:val="007F56B0"/>
    <w:rsid w:val="00870809"/>
    <w:rsid w:val="008A7C8D"/>
    <w:rsid w:val="00A6443C"/>
    <w:rsid w:val="00AC45AB"/>
    <w:rsid w:val="00BF2E2A"/>
    <w:rsid w:val="00C44447"/>
    <w:rsid w:val="00C57408"/>
    <w:rsid w:val="00C62054"/>
    <w:rsid w:val="00CF1441"/>
    <w:rsid w:val="00EC322E"/>
    <w:rsid w:val="00F3176C"/>
    <w:rsid w:val="00F6663C"/>
    <w:rsid w:val="00F75B2F"/>
    <w:rsid w:val="00F82199"/>
    <w:rsid w:val="00FA64B7"/>
    <w:rsid w:val="00FF4F8F"/>
    <w:rsid w:val="05892D1E"/>
    <w:rsid w:val="341F317A"/>
    <w:rsid w:val="3A272113"/>
    <w:rsid w:val="5CD96F45"/>
    <w:rsid w:val="6150223F"/>
    <w:rsid w:val="64942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日期 Char"/>
    <w:basedOn w:val="5"/>
    <w:link w:val="2"/>
    <w:semiHidden/>
    <w:qFormat/>
    <w:uiPriority w:val="99"/>
  </w:style>
  <w:style w:type="character" w:customStyle="1" w:styleId="8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63</Words>
  <Characters>363</Characters>
  <Lines>3</Lines>
  <Paragraphs>1</Paragraphs>
  <TotalTime>15</TotalTime>
  <ScaleCrop>false</ScaleCrop>
  <LinksUpToDate>false</LinksUpToDate>
  <CharactersWithSpaces>425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2024-05-24T01:17:00Z</dcterms:created>
  <dc:creator>王大庆</dc:creator>
  <cp:lastModifiedBy>Administrator</cp:lastModifiedBy>
  <cp:lastPrinted>2024-05-24T01:16:00Z</cp:lastPrinted>
  <dcterms:modified xsi:type="dcterms:W3CDTF">2024-05-29T02:41:03Z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